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0729A" w14:textId="55027D2F" w:rsidR="00043F99" w:rsidRPr="003736E2" w:rsidRDefault="00043057" w:rsidP="00B81FEB">
      <w:pPr>
        <w:spacing w:line="276" w:lineRule="auto"/>
        <w:jc w:val="center"/>
        <w:rPr>
          <w:rFonts w:ascii="Libre Baskerville" w:hAnsi="Libre Baskerville" w:cs="Arial"/>
          <w:color w:val="C1004F"/>
          <w:sz w:val="28"/>
          <w:szCs w:val="28"/>
        </w:rPr>
      </w:pPr>
      <w:r w:rsidRPr="003736E2">
        <w:rPr>
          <w:rFonts w:ascii="Libre Baskerville" w:hAnsi="Libre Baskerville" w:cs="Arial"/>
          <w:color w:val="C1004F"/>
          <w:sz w:val="28"/>
          <w:szCs w:val="28"/>
        </w:rPr>
        <w:t xml:space="preserve">Call for </w:t>
      </w:r>
      <w:r w:rsidR="00950EC8" w:rsidRPr="003736E2">
        <w:rPr>
          <w:rFonts w:ascii="Libre Baskerville" w:hAnsi="Libre Baskerville" w:cs="Arial"/>
          <w:color w:val="C1004F"/>
          <w:sz w:val="28"/>
          <w:szCs w:val="28"/>
        </w:rPr>
        <w:t>Applications</w:t>
      </w:r>
    </w:p>
    <w:p w14:paraId="4E097F0C" w14:textId="77777777" w:rsidR="00D6303E" w:rsidRPr="003736E2" w:rsidRDefault="00950EC8" w:rsidP="00D6303E">
      <w:pPr>
        <w:spacing w:line="276" w:lineRule="auto"/>
        <w:jc w:val="center"/>
        <w:rPr>
          <w:rFonts w:ascii="Libre Baskerville" w:hAnsi="Libre Baskerville" w:cs="Arial"/>
          <w:color w:val="C1004F"/>
          <w:sz w:val="28"/>
          <w:szCs w:val="28"/>
        </w:rPr>
      </w:pPr>
      <w:r w:rsidRPr="003736E2">
        <w:rPr>
          <w:rFonts w:ascii="Libre Baskerville" w:hAnsi="Libre Baskerville" w:cs="Arial"/>
          <w:color w:val="C1004F"/>
          <w:sz w:val="28"/>
          <w:szCs w:val="28"/>
        </w:rPr>
        <w:t>McDonnell International Scholars Academy</w:t>
      </w:r>
      <w:r w:rsidR="00D6303E" w:rsidRPr="003736E2">
        <w:rPr>
          <w:rFonts w:ascii="Libre Baskerville" w:hAnsi="Libre Baskerville" w:cs="Arial"/>
          <w:color w:val="C1004F"/>
          <w:sz w:val="28"/>
          <w:szCs w:val="28"/>
        </w:rPr>
        <w:t xml:space="preserve"> </w:t>
      </w:r>
    </w:p>
    <w:p w14:paraId="5D5BC800" w14:textId="77777777" w:rsidR="00B81FEB" w:rsidRDefault="00950EC8" w:rsidP="003736E2">
      <w:pPr>
        <w:spacing w:line="276" w:lineRule="auto"/>
        <w:jc w:val="center"/>
        <w:rPr>
          <w:rFonts w:ascii="Libre Baskerville" w:hAnsi="Libre Baskerville" w:cs="Arial"/>
          <w:color w:val="C1004F"/>
          <w:sz w:val="28"/>
          <w:szCs w:val="28"/>
        </w:rPr>
      </w:pPr>
      <w:r w:rsidRPr="003736E2">
        <w:rPr>
          <w:rFonts w:ascii="Libre Baskerville" w:hAnsi="Libre Baskerville" w:cs="Arial"/>
          <w:color w:val="C1004F"/>
          <w:sz w:val="28"/>
          <w:szCs w:val="28"/>
        </w:rPr>
        <w:t>at Washington University in St. Louis</w:t>
      </w:r>
    </w:p>
    <w:p w14:paraId="25147D45" w14:textId="77777777" w:rsidR="003736E2" w:rsidRPr="003736E2" w:rsidRDefault="003736E2" w:rsidP="003736E2">
      <w:pPr>
        <w:spacing w:line="276" w:lineRule="auto"/>
        <w:jc w:val="center"/>
        <w:rPr>
          <w:rFonts w:ascii="Libre Baskerville" w:hAnsi="Libre Baskerville" w:cs="Arial"/>
          <w:color w:val="C1004F"/>
          <w:sz w:val="28"/>
          <w:szCs w:val="28"/>
        </w:rPr>
      </w:pPr>
    </w:p>
    <w:p w14:paraId="1E168EAB" w14:textId="77777777" w:rsidR="00B81FEB" w:rsidRPr="003736E2" w:rsidRDefault="00B81FEB" w:rsidP="00B81FEB">
      <w:pPr>
        <w:spacing w:line="276" w:lineRule="auto"/>
        <w:jc w:val="center"/>
        <w:rPr>
          <w:rFonts w:ascii="Libre Baskerville" w:hAnsi="Libre Baskerville" w:cs="Arial"/>
          <w:color w:val="C1004F"/>
          <w:sz w:val="28"/>
          <w:szCs w:val="28"/>
        </w:rPr>
      </w:pPr>
      <w:r w:rsidRPr="003736E2">
        <w:rPr>
          <w:rFonts w:ascii="Libre Baskerville" w:hAnsi="Libre Baskerville" w:cs="Arial"/>
          <w:color w:val="C1004F"/>
          <w:sz w:val="28"/>
          <w:szCs w:val="28"/>
        </w:rPr>
        <w:t xml:space="preserve">Deadline: </w:t>
      </w:r>
      <w:r w:rsidR="000A17AC" w:rsidRPr="003736E2">
        <w:rPr>
          <w:rFonts w:ascii="Libre Baskerville" w:hAnsi="Libre Baskerville" w:cs="Arial"/>
          <w:color w:val="C1004F"/>
          <w:sz w:val="28"/>
          <w:szCs w:val="28"/>
        </w:rPr>
        <w:t>January 31</w:t>
      </w:r>
      <w:r w:rsidR="00950EC8" w:rsidRPr="003736E2">
        <w:rPr>
          <w:rFonts w:ascii="Libre Baskerville" w:hAnsi="Libre Baskerville" w:cs="Arial"/>
          <w:color w:val="C1004F"/>
          <w:sz w:val="28"/>
          <w:szCs w:val="28"/>
        </w:rPr>
        <w:t>,</w:t>
      </w:r>
      <w:r w:rsidRPr="003736E2">
        <w:rPr>
          <w:rFonts w:ascii="Libre Baskerville" w:hAnsi="Libre Baskerville" w:cs="Arial"/>
          <w:color w:val="C1004F"/>
          <w:sz w:val="28"/>
          <w:szCs w:val="28"/>
        </w:rPr>
        <w:t xml:space="preserve"> 202</w:t>
      </w:r>
      <w:r w:rsidR="000A17AC" w:rsidRPr="003736E2">
        <w:rPr>
          <w:rFonts w:ascii="Libre Baskerville" w:hAnsi="Libre Baskerville" w:cs="Arial"/>
          <w:color w:val="C1004F"/>
          <w:sz w:val="28"/>
          <w:szCs w:val="28"/>
        </w:rPr>
        <w:t>1</w:t>
      </w:r>
    </w:p>
    <w:p w14:paraId="626BFE5A" w14:textId="77777777" w:rsidR="00043057" w:rsidRPr="00F81C9D" w:rsidRDefault="00043057" w:rsidP="00C6199D">
      <w:pPr>
        <w:spacing w:line="276" w:lineRule="auto"/>
        <w:rPr>
          <w:sz w:val="21"/>
          <w:szCs w:val="21"/>
        </w:rPr>
      </w:pPr>
    </w:p>
    <w:p w14:paraId="6409A06E" w14:textId="65E2A63C" w:rsidR="00DF5653" w:rsidRPr="00061269" w:rsidRDefault="00AB6FB2" w:rsidP="00B63398">
      <w:pPr>
        <w:rPr>
          <w:rFonts w:asciiTheme="majorHAnsi" w:hAnsiTheme="majorHAnsi" w:cstheme="majorHAnsi"/>
          <w:b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About the McDonnell Academy</w:t>
      </w:r>
      <w:r w:rsidRPr="00061269">
        <w:rPr>
          <w:rFonts w:asciiTheme="majorHAnsi" w:hAnsiTheme="majorHAnsi" w:cstheme="majorHAnsi"/>
          <w:b/>
          <w:color w:val="555555"/>
        </w:rPr>
        <w:tab/>
      </w:r>
    </w:p>
    <w:p w14:paraId="605C7EB7" w14:textId="3EF3E6CD" w:rsidR="00CC5336" w:rsidRPr="00061269" w:rsidRDefault="00CC5336" w:rsidP="00B63398">
      <w:pPr>
        <w:rPr>
          <w:rFonts w:asciiTheme="majorHAnsi" w:hAnsiTheme="majorHAnsi" w:cstheme="majorHAnsi"/>
          <w:b/>
          <w:color w:val="555555"/>
        </w:rPr>
      </w:pPr>
    </w:p>
    <w:p w14:paraId="57761BC1" w14:textId="36AE6DE0" w:rsidR="004134AE" w:rsidRPr="00061269" w:rsidRDefault="004C3BBF" w:rsidP="00B63398">
      <w:p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The </w:t>
      </w:r>
      <w:hyperlink r:id="rId7" w:history="1">
        <w:r w:rsidRPr="00061269">
          <w:rPr>
            <w:rStyle w:val="Hyperlink"/>
            <w:rFonts w:asciiTheme="majorHAnsi" w:hAnsiTheme="majorHAnsi" w:cstheme="majorHAnsi"/>
          </w:rPr>
          <w:t>McDonnell International Scholars Academy</w:t>
        </w:r>
      </w:hyperlink>
      <w:r w:rsidR="00FA51B8" w:rsidRPr="00061269">
        <w:rPr>
          <w:rFonts w:asciiTheme="majorHAnsi" w:hAnsiTheme="majorHAnsi" w:cstheme="majorHAnsi"/>
          <w:color w:val="555555"/>
        </w:rPr>
        <w:t xml:space="preserve"> is a</w:t>
      </w:r>
      <w:r w:rsidR="00B105E0" w:rsidRPr="00061269">
        <w:rPr>
          <w:rFonts w:asciiTheme="majorHAnsi" w:hAnsiTheme="majorHAnsi" w:cstheme="majorHAnsi"/>
          <w:color w:val="555555"/>
        </w:rPr>
        <w:t xml:space="preserve">n </w:t>
      </w:r>
      <w:r w:rsidR="00FA51B8" w:rsidRPr="00061269">
        <w:rPr>
          <w:rFonts w:asciiTheme="majorHAnsi" w:hAnsiTheme="majorHAnsi" w:cstheme="majorHAnsi"/>
          <w:color w:val="555555"/>
        </w:rPr>
        <w:t xml:space="preserve">endowed </w:t>
      </w:r>
      <w:r w:rsidR="00530859">
        <w:rPr>
          <w:rFonts w:asciiTheme="majorHAnsi" w:hAnsiTheme="majorHAnsi" w:cstheme="majorHAnsi"/>
          <w:color w:val="555555"/>
        </w:rPr>
        <w:t>fellowship</w:t>
      </w:r>
      <w:r w:rsidR="00FA51B8" w:rsidRPr="00061269">
        <w:rPr>
          <w:rFonts w:asciiTheme="majorHAnsi" w:hAnsiTheme="majorHAnsi" w:cstheme="majorHAnsi"/>
          <w:color w:val="555555"/>
        </w:rPr>
        <w:t xml:space="preserve"> program that </w:t>
      </w:r>
      <w:r w:rsidR="004134AE" w:rsidRPr="00061269">
        <w:rPr>
          <w:rFonts w:asciiTheme="majorHAnsi" w:hAnsiTheme="majorHAnsi" w:cstheme="majorHAnsi"/>
          <w:color w:val="555555"/>
        </w:rPr>
        <w:t xml:space="preserve">offers generous financial support towards graduate and professional degree studies at </w:t>
      </w:r>
      <w:r w:rsidR="00A40240" w:rsidRPr="00061269">
        <w:rPr>
          <w:rFonts w:asciiTheme="majorHAnsi" w:hAnsiTheme="majorHAnsi" w:cstheme="majorHAnsi"/>
          <w:color w:val="555555"/>
        </w:rPr>
        <w:t>Washington University in St. Louis</w:t>
      </w:r>
      <w:r w:rsidR="001123E6" w:rsidRPr="00061269">
        <w:rPr>
          <w:rFonts w:asciiTheme="majorHAnsi" w:hAnsiTheme="majorHAnsi" w:cstheme="majorHAnsi"/>
          <w:color w:val="555555"/>
        </w:rPr>
        <w:t>.</w:t>
      </w:r>
      <w:r w:rsidR="00A40240" w:rsidRPr="00061269">
        <w:rPr>
          <w:rFonts w:asciiTheme="majorHAnsi" w:hAnsiTheme="majorHAnsi" w:cstheme="majorHAnsi"/>
          <w:color w:val="555555"/>
        </w:rPr>
        <w:t xml:space="preserve"> </w:t>
      </w:r>
      <w:r w:rsidR="001123E6" w:rsidRPr="00061269">
        <w:rPr>
          <w:rFonts w:asciiTheme="majorHAnsi" w:hAnsiTheme="majorHAnsi" w:cstheme="majorHAnsi"/>
          <w:color w:val="555555"/>
        </w:rPr>
        <w:t>Applications are accepted from graduates of universities across the world, with</w:t>
      </w:r>
      <w:r w:rsidR="009179CA" w:rsidRPr="00061269">
        <w:rPr>
          <w:rFonts w:asciiTheme="majorHAnsi" w:hAnsiTheme="majorHAnsi" w:cstheme="majorHAnsi"/>
          <w:color w:val="555555"/>
        </w:rPr>
        <w:t xml:space="preserve"> a</w:t>
      </w:r>
      <w:r w:rsidR="001123E6" w:rsidRPr="00061269">
        <w:rPr>
          <w:rFonts w:asciiTheme="majorHAnsi" w:hAnsiTheme="majorHAnsi" w:cstheme="majorHAnsi"/>
          <w:color w:val="555555"/>
        </w:rPr>
        <w:t xml:space="preserve"> special interest in those</w:t>
      </w:r>
      <w:r w:rsidR="004134AE" w:rsidRPr="00061269">
        <w:rPr>
          <w:rFonts w:asciiTheme="majorHAnsi" w:hAnsiTheme="majorHAnsi" w:cstheme="majorHAnsi"/>
          <w:color w:val="555555"/>
        </w:rPr>
        <w:t xml:space="preserve"> </w:t>
      </w:r>
      <w:r w:rsidR="000A17AC" w:rsidRPr="00061269">
        <w:rPr>
          <w:rFonts w:asciiTheme="majorHAnsi" w:hAnsiTheme="majorHAnsi" w:cstheme="majorHAnsi"/>
          <w:color w:val="555555"/>
        </w:rPr>
        <w:t>students</w:t>
      </w:r>
      <w:r w:rsidR="004134AE" w:rsidRPr="00061269">
        <w:rPr>
          <w:rFonts w:asciiTheme="majorHAnsi" w:hAnsiTheme="majorHAnsi" w:cstheme="majorHAnsi"/>
          <w:color w:val="555555"/>
        </w:rPr>
        <w:t xml:space="preserve"> from its network of </w:t>
      </w:r>
      <w:hyperlink r:id="rId8" w:history="1">
        <w:r w:rsidR="004134AE" w:rsidRPr="00061269">
          <w:rPr>
            <w:rStyle w:val="Hyperlink"/>
            <w:rFonts w:asciiTheme="majorHAnsi" w:hAnsiTheme="majorHAnsi" w:cstheme="majorHAnsi"/>
          </w:rPr>
          <w:t>partner universities</w:t>
        </w:r>
      </w:hyperlink>
      <w:r w:rsidR="004134AE" w:rsidRPr="00061269">
        <w:rPr>
          <w:rFonts w:asciiTheme="majorHAnsi" w:hAnsiTheme="majorHAnsi" w:cstheme="majorHAnsi"/>
          <w:color w:val="555555"/>
        </w:rPr>
        <w:t xml:space="preserve">. Founded in 2005, the </w:t>
      </w:r>
      <w:r w:rsidR="00DF6A37">
        <w:rPr>
          <w:rFonts w:asciiTheme="majorHAnsi" w:hAnsiTheme="majorHAnsi" w:cstheme="majorHAnsi"/>
          <w:color w:val="555555"/>
        </w:rPr>
        <w:t xml:space="preserve">McDonnell </w:t>
      </w:r>
      <w:r w:rsidR="00751D08">
        <w:rPr>
          <w:rFonts w:asciiTheme="majorHAnsi" w:hAnsiTheme="majorHAnsi" w:cstheme="majorHAnsi"/>
          <w:color w:val="555555"/>
        </w:rPr>
        <w:t>A</w:t>
      </w:r>
      <w:r w:rsidR="004134AE" w:rsidRPr="00061269">
        <w:rPr>
          <w:rFonts w:asciiTheme="majorHAnsi" w:hAnsiTheme="majorHAnsi" w:cstheme="majorHAnsi"/>
          <w:color w:val="555555"/>
        </w:rPr>
        <w:t xml:space="preserve">cademy strives to develop a community of future global leaders. To that end, the </w:t>
      </w:r>
      <w:r w:rsidR="00751D08">
        <w:rPr>
          <w:rFonts w:asciiTheme="majorHAnsi" w:hAnsiTheme="majorHAnsi" w:cstheme="majorHAnsi"/>
          <w:color w:val="555555"/>
        </w:rPr>
        <w:t>A</w:t>
      </w:r>
      <w:r w:rsidR="0065048B" w:rsidRPr="00061269">
        <w:rPr>
          <w:rFonts w:asciiTheme="majorHAnsi" w:hAnsiTheme="majorHAnsi" w:cstheme="majorHAnsi"/>
          <w:color w:val="555555"/>
        </w:rPr>
        <w:t xml:space="preserve">cademy </w:t>
      </w:r>
      <w:r w:rsidR="004134AE" w:rsidRPr="00061269">
        <w:rPr>
          <w:rFonts w:asciiTheme="majorHAnsi" w:hAnsiTheme="majorHAnsi" w:cstheme="majorHAnsi"/>
          <w:color w:val="555555"/>
        </w:rPr>
        <w:t xml:space="preserve">provides </w:t>
      </w:r>
      <w:r w:rsidR="000A17AC" w:rsidRPr="00061269">
        <w:rPr>
          <w:rFonts w:asciiTheme="majorHAnsi" w:hAnsiTheme="majorHAnsi" w:cstheme="majorHAnsi"/>
          <w:color w:val="555555"/>
        </w:rPr>
        <w:t xml:space="preserve">its </w:t>
      </w:r>
      <w:r w:rsidR="00751D08">
        <w:rPr>
          <w:rFonts w:asciiTheme="majorHAnsi" w:hAnsiTheme="majorHAnsi" w:cstheme="majorHAnsi"/>
          <w:color w:val="555555"/>
        </w:rPr>
        <w:t>S</w:t>
      </w:r>
      <w:r w:rsidR="004134AE" w:rsidRPr="00061269">
        <w:rPr>
          <w:rFonts w:asciiTheme="majorHAnsi" w:hAnsiTheme="majorHAnsi" w:cstheme="majorHAnsi"/>
          <w:color w:val="555555"/>
        </w:rPr>
        <w:t>cholars with leadership training, mentorship by dedicated faculty members, and</w:t>
      </w:r>
      <w:r w:rsidR="001123E6" w:rsidRPr="00061269">
        <w:rPr>
          <w:rFonts w:asciiTheme="majorHAnsi" w:hAnsiTheme="majorHAnsi" w:cstheme="majorHAnsi"/>
          <w:color w:val="555555"/>
        </w:rPr>
        <w:t xml:space="preserve"> unique</w:t>
      </w:r>
      <w:r w:rsidR="004134AE" w:rsidRPr="00061269">
        <w:rPr>
          <w:rFonts w:asciiTheme="majorHAnsi" w:hAnsiTheme="majorHAnsi" w:cstheme="majorHAnsi"/>
          <w:color w:val="555555"/>
        </w:rPr>
        <w:t xml:space="preserve"> global engagement opportunities. It also facilitates collaborative research with its partners across disciplines and countries</w:t>
      </w:r>
      <w:r w:rsidR="000A17AC" w:rsidRPr="00061269">
        <w:rPr>
          <w:rFonts w:asciiTheme="majorHAnsi" w:hAnsiTheme="majorHAnsi" w:cstheme="majorHAnsi"/>
          <w:color w:val="555555"/>
        </w:rPr>
        <w:t>.</w:t>
      </w:r>
    </w:p>
    <w:p w14:paraId="69139CD1" w14:textId="77777777" w:rsidR="00523E07" w:rsidRPr="00061269" w:rsidRDefault="00523E07" w:rsidP="00B63398">
      <w:pPr>
        <w:rPr>
          <w:rFonts w:asciiTheme="majorHAnsi" w:hAnsiTheme="majorHAnsi" w:cstheme="majorHAnsi"/>
          <w:color w:val="555555"/>
        </w:rPr>
      </w:pPr>
    </w:p>
    <w:p w14:paraId="3073F8BC" w14:textId="77777777" w:rsidR="00FA2FC1" w:rsidRPr="00061269" w:rsidRDefault="00FA2FC1" w:rsidP="00B63398">
      <w:pPr>
        <w:rPr>
          <w:rFonts w:asciiTheme="majorHAnsi" w:hAnsiTheme="majorHAnsi" w:cstheme="majorHAnsi"/>
          <w:b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About Washington University in St. Louis</w:t>
      </w:r>
    </w:p>
    <w:p w14:paraId="6C1A12F8" w14:textId="77777777" w:rsidR="00BA5C1F" w:rsidRPr="00061269" w:rsidRDefault="00BA5C1F" w:rsidP="00B63398">
      <w:pPr>
        <w:rPr>
          <w:rFonts w:asciiTheme="majorHAnsi" w:hAnsiTheme="majorHAnsi" w:cstheme="majorHAnsi"/>
          <w:b/>
          <w:color w:val="555555"/>
        </w:rPr>
      </w:pPr>
    </w:p>
    <w:p w14:paraId="3F56A9A8" w14:textId="179AFD4D" w:rsidR="00166304" w:rsidRPr="00061269" w:rsidRDefault="00471726" w:rsidP="00166304">
      <w:pPr>
        <w:rPr>
          <w:rFonts w:asciiTheme="majorHAnsi" w:hAnsiTheme="majorHAnsi" w:cstheme="majorHAnsi"/>
          <w:color w:val="555555"/>
        </w:rPr>
      </w:pPr>
      <w:hyperlink r:id="rId9" w:history="1">
        <w:r w:rsidR="00A40240" w:rsidRPr="00061269">
          <w:rPr>
            <w:rStyle w:val="Hyperlink"/>
            <w:rFonts w:asciiTheme="majorHAnsi" w:hAnsiTheme="majorHAnsi" w:cstheme="majorHAnsi"/>
          </w:rPr>
          <w:t>Washington University i</w:t>
        </w:r>
        <w:r w:rsidR="00A40240" w:rsidRPr="00061269">
          <w:rPr>
            <w:rStyle w:val="Hyperlink"/>
            <w:rFonts w:asciiTheme="majorHAnsi" w:hAnsiTheme="majorHAnsi" w:cstheme="majorHAnsi"/>
          </w:rPr>
          <w:t>n</w:t>
        </w:r>
        <w:r w:rsidR="00A40240" w:rsidRPr="00061269">
          <w:rPr>
            <w:rStyle w:val="Hyperlink"/>
            <w:rFonts w:asciiTheme="majorHAnsi" w:hAnsiTheme="majorHAnsi" w:cstheme="majorHAnsi"/>
          </w:rPr>
          <w:t xml:space="preserve"> St. Louis</w:t>
        </w:r>
      </w:hyperlink>
      <w:r w:rsidR="00A40240" w:rsidRPr="00061269">
        <w:rPr>
          <w:rFonts w:asciiTheme="majorHAnsi" w:hAnsiTheme="majorHAnsi" w:cstheme="majorHAnsi"/>
          <w:color w:val="555555"/>
        </w:rPr>
        <w:t xml:space="preserve"> is a private research university located in the St. Louis metropolitan area. Founded in 1853, the university has students and faculty from all 50 U.S. states and more than 120 countries.</w:t>
      </w:r>
      <w:r w:rsidR="00BA5C1F" w:rsidRPr="00061269">
        <w:rPr>
          <w:rFonts w:asciiTheme="majorHAnsi" w:hAnsiTheme="majorHAnsi" w:cstheme="majorHAnsi"/>
          <w:color w:val="555555"/>
        </w:rPr>
        <w:t xml:space="preserve"> </w:t>
      </w:r>
      <w:r w:rsidR="00166304" w:rsidRPr="00061269">
        <w:rPr>
          <w:rFonts w:asciiTheme="majorHAnsi" w:hAnsiTheme="majorHAnsi" w:cstheme="majorHAnsi"/>
          <w:color w:val="555555"/>
        </w:rPr>
        <w:t>WashU has a long history of pioneering achievements and reputation for academic excellence. 24 Nobel Laureates have been associated with the university. Through our seven schools, we provide opportunities for in-depth study in a range of subjects and collaboration across disciplines.</w:t>
      </w:r>
    </w:p>
    <w:p w14:paraId="7AB76BB8" w14:textId="77777777" w:rsidR="00112C5F" w:rsidRPr="00061269" w:rsidRDefault="00112C5F" w:rsidP="00B63398">
      <w:pPr>
        <w:rPr>
          <w:rFonts w:asciiTheme="majorHAnsi" w:hAnsiTheme="majorHAnsi" w:cstheme="majorHAnsi"/>
          <w:b/>
          <w:color w:val="555555"/>
        </w:rPr>
      </w:pPr>
    </w:p>
    <w:p w14:paraId="69AC5BF1" w14:textId="42E70DC1" w:rsidR="00523E07" w:rsidRPr="00061269" w:rsidRDefault="00F87B98" w:rsidP="00B63398">
      <w:pPr>
        <w:rPr>
          <w:rFonts w:asciiTheme="majorHAnsi" w:hAnsiTheme="majorHAnsi" w:cstheme="majorHAnsi"/>
          <w:b/>
          <w:color w:val="555555"/>
        </w:rPr>
      </w:pPr>
      <w:r>
        <w:rPr>
          <w:rFonts w:asciiTheme="majorHAnsi" w:hAnsiTheme="majorHAnsi" w:cstheme="majorHAnsi"/>
          <w:b/>
          <w:color w:val="555555"/>
        </w:rPr>
        <w:t>Fellowship</w:t>
      </w:r>
      <w:r w:rsidR="00AB6FB2" w:rsidRPr="00061269">
        <w:rPr>
          <w:rFonts w:asciiTheme="majorHAnsi" w:hAnsiTheme="majorHAnsi" w:cstheme="majorHAnsi"/>
          <w:b/>
          <w:color w:val="555555"/>
        </w:rPr>
        <w:t xml:space="preserve"> </w:t>
      </w:r>
      <w:r w:rsidR="00523E07" w:rsidRPr="00061269">
        <w:rPr>
          <w:rFonts w:asciiTheme="majorHAnsi" w:hAnsiTheme="majorHAnsi" w:cstheme="majorHAnsi"/>
          <w:b/>
          <w:color w:val="555555"/>
        </w:rPr>
        <w:t>Benefits</w:t>
      </w:r>
    </w:p>
    <w:p w14:paraId="14500E2F" w14:textId="77777777" w:rsidR="00523E07" w:rsidRPr="00061269" w:rsidRDefault="00523E07" w:rsidP="00B63398">
      <w:pPr>
        <w:rPr>
          <w:rFonts w:asciiTheme="majorHAnsi" w:hAnsiTheme="majorHAnsi" w:cstheme="majorHAnsi"/>
          <w:color w:val="555555"/>
        </w:rPr>
      </w:pPr>
    </w:p>
    <w:p w14:paraId="5E3CEE8C" w14:textId="77777777" w:rsidR="00154C46" w:rsidRPr="00061269" w:rsidRDefault="00523E07" w:rsidP="005D26F9">
      <w:p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>McDonnell Scholars receive</w:t>
      </w:r>
      <w:r w:rsidR="00B57C10" w:rsidRPr="00061269">
        <w:rPr>
          <w:rFonts w:asciiTheme="majorHAnsi" w:hAnsiTheme="majorHAnsi" w:cstheme="majorHAnsi"/>
          <w:color w:val="555555"/>
        </w:rPr>
        <w:t xml:space="preserve"> both financial and programmatic support</w:t>
      </w:r>
      <w:r w:rsidR="005F73A3" w:rsidRPr="00061269">
        <w:rPr>
          <w:rFonts w:asciiTheme="majorHAnsi" w:hAnsiTheme="majorHAnsi" w:cstheme="majorHAnsi"/>
          <w:color w:val="555555"/>
        </w:rPr>
        <w:t xml:space="preserve"> including</w:t>
      </w:r>
      <w:r w:rsidR="005D26F9" w:rsidRPr="00061269">
        <w:rPr>
          <w:rFonts w:asciiTheme="majorHAnsi" w:hAnsiTheme="majorHAnsi" w:cstheme="majorHAnsi"/>
          <w:color w:val="555555"/>
        </w:rPr>
        <w:t>:</w:t>
      </w:r>
    </w:p>
    <w:p w14:paraId="62986A04" w14:textId="77777777" w:rsidR="005D26F9" w:rsidRPr="00061269" w:rsidRDefault="00523E07" w:rsidP="005D26F9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>full tuition</w:t>
      </w:r>
      <w:r w:rsidR="00AD3955" w:rsidRPr="00061269">
        <w:rPr>
          <w:rFonts w:asciiTheme="majorHAnsi" w:hAnsiTheme="majorHAnsi" w:cstheme="majorHAnsi"/>
          <w:color w:val="555555"/>
        </w:rPr>
        <w:t xml:space="preserve"> </w:t>
      </w:r>
      <w:r w:rsidR="0065048B" w:rsidRPr="00061269">
        <w:rPr>
          <w:rFonts w:asciiTheme="majorHAnsi" w:hAnsiTheme="majorHAnsi" w:cstheme="majorHAnsi"/>
          <w:color w:val="555555"/>
        </w:rPr>
        <w:t>scholarship</w:t>
      </w:r>
      <w:r w:rsidR="00FA2FC1" w:rsidRPr="00061269">
        <w:rPr>
          <w:rFonts w:asciiTheme="majorHAnsi" w:hAnsiTheme="majorHAnsi" w:cstheme="majorHAnsi"/>
          <w:color w:val="555555"/>
        </w:rPr>
        <w:t>;</w:t>
      </w:r>
    </w:p>
    <w:p w14:paraId="0C2810A5" w14:textId="77777777" w:rsidR="005D26F9" w:rsidRPr="00061269" w:rsidRDefault="00AD3955" w:rsidP="005D26F9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a </w:t>
      </w:r>
      <w:r w:rsidR="0065048B" w:rsidRPr="00061269">
        <w:rPr>
          <w:rFonts w:asciiTheme="majorHAnsi" w:hAnsiTheme="majorHAnsi" w:cstheme="majorHAnsi"/>
          <w:color w:val="555555"/>
        </w:rPr>
        <w:t xml:space="preserve">monthly </w:t>
      </w:r>
      <w:r w:rsidR="005D26F9" w:rsidRPr="00061269">
        <w:rPr>
          <w:rFonts w:asciiTheme="majorHAnsi" w:hAnsiTheme="majorHAnsi" w:cstheme="majorHAnsi"/>
          <w:color w:val="555555"/>
        </w:rPr>
        <w:t>living stipend</w:t>
      </w:r>
      <w:r w:rsidR="00FA2FC1" w:rsidRPr="00061269">
        <w:rPr>
          <w:rFonts w:asciiTheme="majorHAnsi" w:hAnsiTheme="majorHAnsi" w:cstheme="majorHAnsi"/>
          <w:color w:val="555555"/>
        </w:rPr>
        <w:t>;</w:t>
      </w:r>
    </w:p>
    <w:p w14:paraId="781340B6" w14:textId="77777777" w:rsidR="005D26F9" w:rsidRPr="00061269" w:rsidRDefault="007D15F5" w:rsidP="005D26F9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annual </w:t>
      </w:r>
      <w:r w:rsidR="005D26F9" w:rsidRPr="00061269">
        <w:rPr>
          <w:rFonts w:asciiTheme="majorHAnsi" w:hAnsiTheme="majorHAnsi" w:cstheme="majorHAnsi"/>
          <w:color w:val="555555"/>
        </w:rPr>
        <w:t>travel allowance</w:t>
      </w:r>
      <w:r w:rsidR="00FA2FC1" w:rsidRPr="00061269">
        <w:rPr>
          <w:rFonts w:asciiTheme="majorHAnsi" w:hAnsiTheme="majorHAnsi" w:cstheme="majorHAnsi"/>
          <w:color w:val="555555"/>
        </w:rPr>
        <w:t>;</w:t>
      </w:r>
    </w:p>
    <w:p w14:paraId="15A67DDB" w14:textId="77777777" w:rsidR="005D26F9" w:rsidRPr="00061269" w:rsidRDefault="0065048B" w:rsidP="000B68E5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cultural and </w:t>
      </w:r>
      <w:r w:rsidR="005D26F9" w:rsidRPr="00061269">
        <w:rPr>
          <w:rFonts w:asciiTheme="majorHAnsi" w:hAnsiTheme="majorHAnsi" w:cstheme="majorHAnsi"/>
          <w:color w:val="555555"/>
        </w:rPr>
        <w:t>leadership trainin</w:t>
      </w:r>
      <w:r w:rsidR="000B68E5" w:rsidRPr="00061269">
        <w:rPr>
          <w:rFonts w:asciiTheme="majorHAnsi" w:hAnsiTheme="majorHAnsi" w:cstheme="majorHAnsi"/>
          <w:color w:val="555555"/>
        </w:rPr>
        <w:t>g</w:t>
      </w:r>
      <w:r w:rsidR="005D26F9" w:rsidRPr="00061269">
        <w:rPr>
          <w:rFonts w:asciiTheme="majorHAnsi" w:hAnsiTheme="majorHAnsi" w:cstheme="majorHAnsi"/>
          <w:color w:val="555555"/>
        </w:rPr>
        <w:t xml:space="preserve"> </w:t>
      </w:r>
      <w:r w:rsidRPr="00061269">
        <w:rPr>
          <w:rFonts w:asciiTheme="majorHAnsi" w:hAnsiTheme="majorHAnsi" w:cstheme="majorHAnsi"/>
          <w:color w:val="555555"/>
        </w:rPr>
        <w:t>through</w:t>
      </w:r>
      <w:r w:rsidR="000B68E5" w:rsidRPr="00061269">
        <w:rPr>
          <w:rFonts w:asciiTheme="majorHAnsi" w:hAnsiTheme="majorHAnsi" w:cstheme="majorHAnsi"/>
          <w:color w:val="555555"/>
        </w:rPr>
        <w:t xml:space="preserve"> </w:t>
      </w:r>
      <w:r w:rsidR="0031704C" w:rsidRPr="00061269">
        <w:rPr>
          <w:rFonts w:asciiTheme="majorHAnsi" w:hAnsiTheme="majorHAnsi" w:cstheme="majorHAnsi"/>
          <w:color w:val="555555"/>
        </w:rPr>
        <w:t>a</w:t>
      </w:r>
      <w:r w:rsidR="003802F3" w:rsidRPr="00061269">
        <w:rPr>
          <w:rFonts w:asciiTheme="majorHAnsi" w:hAnsiTheme="majorHAnsi" w:cstheme="majorHAnsi"/>
          <w:color w:val="555555"/>
        </w:rPr>
        <w:t xml:space="preserve"> </w:t>
      </w:r>
      <w:r w:rsidR="0031704C" w:rsidRPr="00061269">
        <w:rPr>
          <w:rFonts w:asciiTheme="majorHAnsi" w:hAnsiTheme="majorHAnsi" w:cstheme="majorHAnsi"/>
          <w:color w:val="555555"/>
        </w:rPr>
        <w:t xml:space="preserve">leadership seminar and workshops, </w:t>
      </w:r>
      <w:r w:rsidR="000B68E5" w:rsidRPr="00061269">
        <w:rPr>
          <w:rFonts w:asciiTheme="majorHAnsi" w:hAnsiTheme="majorHAnsi" w:cstheme="majorHAnsi"/>
          <w:color w:val="555555"/>
        </w:rPr>
        <w:t>s</w:t>
      </w:r>
      <w:r w:rsidR="005D26F9" w:rsidRPr="00061269">
        <w:rPr>
          <w:rFonts w:asciiTheme="majorHAnsi" w:hAnsiTheme="majorHAnsi" w:cstheme="majorHAnsi"/>
          <w:color w:val="555555"/>
        </w:rPr>
        <w:t>pecial</w:t>
      </w:r>
      <w:r w:rsidR="0031704C" w:rsidRPr="00061269">
        <w:rPr>
          <w:rFonts w:asciiTheme="majorHAnsi" w:hAnsiTheme="majorHAnsi" w:cstheme="majorHAnsi"/>
          <w:color w:val="555555"/>
        </w:rPr>
        <w:t>ly-designed</w:t>
      </w:r>
      <w:r w:rsidR="005D26F9" w:rsidRPr="00061269">
        <w:rPr>
          <w:rFonts w:asciiTheme="majorHAnsi" w:hAnsiTheme="majorHAnsi" w:cstheme="majorHAnsi"/>
          <w:color w:val="555555"/>
        </w:rPr>
        <w:t xml:space="preserve"> educational events </w:t>
      </w:r>
      <w:r w:rsidR="0031704C" w:rsidRPr="00061269">
        <w:rPr>
          <w:rFonts w:asciiTheme="majorHAnsi" w:hAnsiTheme="majorHAnsi" w:cstheme="majorHAnsi"/>
          <w:color w:val="555555"/>
        </w:rPr>
        <w:t>including visits to</w:t>
      </w:r>
      <w:r w:rsidR="005D26F9" w:rsidRPr="00061269">
        <w:rPr>
          <w:rFonts w:asciiTheme="majorHAnsi" w:hAnsiTheme="majorHAnsi" w:cstheme="majorHAnsi"/>
          <w:color w:val="555555"/>
        </w:rPr>
        <w:t xml:space="preserve"> Washington D.C. and New York</w:t>
      </w:r>
      <w:r w:rsidRPr="00061269">
        <w:rPr>
          <w:rFonts w:asciiTheme="majorHAnsi" w:hAnsiTheme="majorHAnsi" w:cstheme="majorHAnsi"/>
          <w:color w:val="555555"/>
        </w:rPr>
        <w:t xml:space="preserve">, </w:t>
      </w:r>
      <w:r w:rsidR="007D15F5" w:rsidRPr="00061269">
        <w:rPr>
          <w:rFonts w:asciiTheme="majorHAnsi" w:hAnsiTheme="majorHAnsi" w:cstheme="majorHAnsi"/>
          <w:color w:val="555555"/>
        </w:rPr>
        <w:t>participation in international symposia</w:t>
      </w:r>
      <w:r w:rsidR="00112C5F" w:rsidRPr="00061269">
        <w:rPr>
          <w:rFonts w:asciiTheme="majorHAnsi" w:hAnsiTheme="majorHAnsi" w:cstheme="majorHAnsi"/>
          <w:color w:val="555555"/>
        </w:rPr>
        <w:t xml:space="preserve">, </w:t>
      </w:r>
      <w:r w:rsidR="0031704C" w:rsidRPr="00061269">
        <w:rPr>
          <w:rFonts w:asciiTheme="majorHAnsi" w:hAnsiTheme="majorHAnsi" w:cstheme="majorHAnsi"/>
          <w:color w:val="555555"/>
        </w:rPr>
        <w:t>and more</w:t>
      </w:r>
      <w:r w:rsidRPr="00061269">
        <w:rPr>
          <w:rFonts w:asciiTheme="majorHAnsi" w:hAnsiTheme="majorHAnsi" w:cstheme="majorHAnsi"/>
          <w:color w:val="555555"/>
        </w:rPr>
        <w:t>;</w:t>
      </w:r>
    </w:p>
    <w:p w14:paraId="2F36F83A" w14:textId="2C3E632C" w:rsidR="00C10E80" w:rsidRPr="00061269" w:rsidRDefault="00C10E80" w:rsidP="00C10E80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individual </w:t>
      </w:r>
      <w:r w:rsidR="000B68E5" w:rsidRPr="00061269">
        <w:rPr>
          <w:rFonts w:asciiTheme="majorHAnsi" w:hAnsiTheme="majorHAnsi" w:cstheme="majorHAnsi"/>
          <w:color w:val="555555"/>
        </w:rPr>
        <w:t xml:space="preserve">mentorship </w:t>
      </w:r>
      <w:r w:rsidR="007D15F5" w:rsidRPr="00061269">
        <w:rPr>
          <w:rFonts w:asciiTheme="majorHAnsi" w:hAnsiTheme="majorHAnsi" w:cstheme="majorHAnsi"/>
          <w:color w:val="555555"/>
        </w:rPr>
        <w:t>by</w:t>
      </w:r>
      <w:r w:rsidR="000B68E5" w:rsidRPr="00061269">
        <w:rPr>
          <w:rFonts w:asciiTheme="majorHAnsi" w:hAnsiTheme="majorHAnsi" w:cstheme="majorHAnsi"/>
          <w:color w:val="555555"/>
        </w:rPr>
        <w:t xml:space="preserve"> </w:t>
      </w:r>
      <w:r w:rsidRPr="00061269">
        <w:rPr>
          <w:rFonts w:asciiTheme="majorHAnsi" w:hAnsiTheme="majorHAnsi" w:cstheme="majorHAnsi"/>
          <w:color w:val="555555"/>
        </w:rPr>
        <w:t xml:space="preserve">a </w:t>
      </w:r>
      <w:r w:rsidR="00981B73" w:rsidRPr="00061269">
        <w:rPr>
          <w:rFonts w:asciiTheme="majorHAnsi" w:hAnsiTheme="majorHAnsi" w:cstheme="majorHAnsi"/>
          <w:color w:val="555555"/>
        </w:rPr>
        <w:t xml:space="preserve">dedicated </w:t>
      </w:r>
      <w:r w:rsidR="000B68E5" w:rsidRPr="00061269">
        <w:rPr>
          <w:rFonts w:asciiTheme="majorHAnsi" w:hAnsiTheme="majorHAnsi" w:cstheme="majorHAnsi"/>
          <w:color w:val="555555"/>
        </w:rPr>
        <w:t>faculty</w:t>
      </w:r>
      <w:r w:rsidRPr="00061269">
        <w:rPr>
          <w:rFonts w:asciiTheme="majorHAnsi" w:hAnsiTheme="majorHAnsi" w:cstheme="majorHAnsi"/>
          <w:color w:val="555555"/>
        </w:rPr>
        <w:t xml:space="preserve"> </w:t>
      </w:r>
      <w:hyperlink r:id="rId10" w:history="1">
        <w:r w:rsidRPr="00061269">
          <w:rPr>
            <w:rStyle w:val="Hyperlink"/>
            <w:rFonts w:asciiTheme="majorHAnsi" w:hAnsiTheme="majorHAnsi" w:cstheme="majorHAnsi"/>
          </w:rPr>
          <w:t>Ambassador</w:t>
        </w:r>
      </w:hyperlink>
      <w:r w:rsidRPr="00061269">
        <w:rPr>
          <w:rFonts w:asciiTheme="majorHAnsi" w:hAnsiTheme="majorHAnsi" w:cstheme="majorHAnsi"/>
          <w:color w:val="555555"/>
        </w:rPr>
        <w:t xml:space="preserve"> who assists in the development of the </w:t>
      </w:r>
      <w:r w:rsidR="00EC138C">
        <w:rPr>
          <w:rFonts w:asciiTheme="majorHAnsi" w:hAnsiTheme="majorHAnsi" w:cstheme="majorHAnsi"/>
          <w:color w:val="555555"/>
        </w:rPr>
        <w:t>S</w:t>
      </w:r>
      <w:r w:rsidRPr="00061269">
        <w:rPr>
          <w:rFonts w:asciiTheme="majorHAnsi" w:hAnsiTheme="majorHAnsi" w:cstheme="majorHAnsi"/>
          <w:color w:val="555555"/>
        </w:rPr>
        <w:t>cholar’s academic and professional life</w:t>
      </w:r>
      <w:r w:rsidR="0065048B" w:rsidRPr="00061269">
        <w:rPr>
          <w:rFonts w:asciiTheme="majorHAnsi" w:hAnsiTheme="majorHAnsi" w:cstheme="majorHAnsi"/>
          <w:color w:val="555555"/>
        </w:rPr>
        <w:t>;</w:t>
      </w:r>
    </w:p>
    <w:p w14:paraId="6ADD8F5A" w14:textId="77777777" w:rsidR="0065048B" w:rsidRPr="00061269" w:rsidRDefault="0065048B" w:rsidP="00C10E80">
      <w:pPr>
        <w:pStyle w:val="ListParagraph"/>
        <w:numPr>
          <w:ilvl w:val="0"/>
          <w:numId w:val="35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global network </w:t>
      </w:r>
      <w:r w:rsidR="0031704C" w:rsidRPr="00061269">
        <w:rPr>
          <w:rFonts w:asciiTheme="majorHAnsi" w:hAnsiTheme="majorHAnsi" w:cstheme="majorHAnsi"/>
          <w:color w:val="555555"/>
        </w:rPr>
        <w:t>of students and alumni from across countries and disciplines</w:t>
      </w:r>
      <w:r w:rsidRPr="00061269">
        <w:rPr>
          <w:rFonts w:asciiTheme="majorHAnsi" w:hAnsiTheme="majorHAnsi" w:cstheme="majorHAnsi"/>
          <w:color w:val="555555"/>
        </w:rPr>
        <w:t>.</w:t>
      </w:r>
    </w:p>
    <w:p w14:paraId="50D15812" w14:textId="77777777" w:rsidR="00EB1A64" w:rsidRPr="00061269" w:rsidRDefault="00EB1A64" w:rsidP="00EB1A64">
      <w:pPr>
        <w:rPr>
          <w:rFonts w:asciiTheme="majorHAnsi" w:hAnsiTheme="majorHAnsi" w:cstheme="majorHAnsi"/>
          <w:color w:val="555555"/>
        </w:rPr>
      </w:pPr>
    </w:p>
    <w:p w14:paraId="0A2C856E" w14:textId="6F5CCEEC" w:rsidR="00467395" w:rsidRPr="00061269" w:rsidRDefault="00EB1A64" w:rsidP="003736E2">
      <w:p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McDonnell Scholars come from varied degree programs and different countries in order to maximize the diversity of the program and create a rich dialogue and experience. Most of our </w:t>
      </w:r>
      <w:r w:rsidR="00530859">
        <w:rPr>
          <w:rFonts w:asciiTheme="majorHAnsi" w:hAnsiTheme="majorHAnsi" w:cstheme="majorHAnsi"/>
          <w:color w:val="555555"/>
        </w:rPr>
        <w:t>S</w:t>
      </w:r>
      <w:r w:rsidRPr="00061269">
        <w:rPr>
          <w:rFonts w:asciiTheme="majorHAnsi" w:hAnsiTheme="majorHAnsi" w:cstheme="majorHAnsi"/>
          <w:color w:val="555555"/>
        </w:rPr>
        <w:t xml:space="preserve">cholars reside together in the </w:t>
      </w:r>
      <w:r w:rsidR="00530859">
        <w:rPr>
          <w:rFonts w:asciiTheme="majorHAnsi" w:hAnsiTheme="majorHAnsi" w:cstheme="majorHAnsi"/>
          <w:color w:val="555555"/>
        </w:rPr>
        <w:t>A</w:t>
      </w:r>
      <w:r w:rsidRPr="00061269">
        <w:rPr>
          <w:rFonts w:asciiTheme="majorHAnsi" w:hAnsiTheme="majorHAnsi" w:cstheme="majorHAnsi"/>
          <w:color w:val="555555"/>
        </w:rPr>
        <w:t xml:space="preserve">cademy’s housing complex, which provides </w:t>
      </w:r>
      <w:r w:rsidR="00530859">
        <w:rPr>
          <w:rFonts w:asciiTheme="majorHAnsi" w:hAnsiTheme="majorHAnsi" w:cstheme="majorHAnsi"/>
          <w:color w:val="555555"/>
        </w:rPr>
        <w:t>S</w:t>
      </w:r>
      <w:r w:rsidRPr="00061269">
        <w:rPr>
          <w:rFonts w:asciiTheme="majorHAnsi" w:hAnsiTheme="majorHAnsi" w:cstheme="majorHAnsi"/>
          <w:color w:val="555555"/>
        </w:rPr>
        <w:t>cholars with unique living, learning and social experiences.</w:t>
      </w:r>
    </w:p>
    <w:p w14:paraId="69078D19" w14:textId="77777777" w:rsidR="00467395" w:rsidRPr="00061269" w:rsidRDefault="00467395" w:rsidP="007D15F5">
      <w:pPr>
        <w:pStyle w:val="ListParagraph"/>
        <w:rPr>
          <w:rFonts w:asciiTheme="majorHAnsi" w:hAnsiTheme="majorHAnsi" w:cstheme="majorHAnsi"/>
          <w:b/>
          <w:color w:val="555555"/>
        </w:rPr>
      </w:pPr>
    </w:p>
    <w:p w14:paraId="3AB2577D" w14:textId="77777777" w:rsidR="006807DB" w:rsidRDefault="006807DB" w:rsidP="00CC5336">
      <w:pPr>
        <w:rPr>
          <w:rFonts w:asciiTheme="majorHAnsi" w:hAnsiTheme="majorHAnsi" w:cstheme="majorHAnsi"/>
          <w:b/>
          <w:color w:val="555555"/>
        </w:rPr>
      </w:pPr>
    </w:p>
    <w:p w14:paraId="4DF1E44D" w14:textId="77777777" w:rsidR="006807DB" w:rsidRDefault="006807DB" w:rsidP="00CC5336">
      <w:pPr>
        <w:rPr>
          <w:rFonts w:asciiTheme="majorHAnsi" w:hAnsiTheme="majorHAnsi" w:cstheme="majorHAnsi"/>
          <w:b/>
          <w:color w:val="555555"/>
        </w:rPr>
      </w:pPr>
    </w:p>
    <w:p w14:paraId="78839B01" w14:textId="77777777" w:rsidR="006807DB" w:rsidRDefault="006807DB" w:rsidP="00CC5336">
      <w:pPr>
        <w:rPr>
          <w:rFonts w:asciiTheme="majorHAnsi" w:hAnsiTheme="majorHAnsi" w:cstheme="majorHAnsi"/>
          <w:b/>
          <w:color w:val="555555"/>
        </w:rPr>
      </w:pPr>
    </w:p>
    <w:p w14:paraId="4EA7A090" w14:textId="77777777" w:rsidR="006807DB" w:rsidRDefault="006807DB" w:rsidP="00CC5336">
      <w:pPr>
        <w:rPr>
          <w:rFonts w:asciiTheme="majorHAnsi" w:hAnsiTheme="majorHAnsi" w:cstheme="majorHAnsi"/>
          <w:b/>
          <w:color w:val="555555"/>
        </w:rPr>
      </w:pPr>
    </w:p>
    <w:p w14:paraId="61BCE480" w14:textId="6BDE6A79" w:rsidR="00CC5336" w:rsidRPr="00061269" w:rsidRDefault="00FA51B8" w:rsidP="00CC5336">
      <w:pPr>
        <w:rPr>
          <w:rFonts w:asciiTheme="majorHAnsi" w:hAnsiTheme="majorHAnsi" w:cstheme="majorHAnsi"/>
          <w:b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 xml:space="preserve">Eligibility </w:t>
      </w:r>
    </w:p>
    <w:p w14:paraId="2696FC56" w14:textId="77777777" w:rsidR="00CC5336" w:rsidRPr="00061269" w:rsidRDefault="00CC5336" w:rsidP="00CC5336">
      <w:pPr>
        <w:rPr>
          <w:rFonts w:asciiTheme="majorHAnsi" w:hAnsiTheme="majorHAnsi" w:cstheme="majorHAnsi"/>
          <w:b/>
          <w:color w:val="555555"/>
        </w:rPr>
      </w:pPr>
    </w:p>
    <w:p w14:paraId="095B300F" w14:textId="1E214B03" w:rsidR="003736E2" w:rsidRPr="00061269" w:rsidRDefault="00523E07" w:rsidP="00FC1F7D">
      <w:p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This </w:t>
      </w:r>
      <w:r w:rsidR="00530859">
        <w:rPr>
          <w:rFonts w:asciiTheme="majorHAnsi" w:hAnsiTheme="majorHAnsi" w:cstheme="majorHAnsi"/>
          <w:color w:val="555555"/>
        </w:rPr>
        <w:t>fellowship</w:t>
      </w:r>
      <w:r w:rsidR="00F0392B" w:rsidRPr="00061269">
        <w:rPr>
          <w:rFonts w:asciiTheme="majorHAnsi" w:hAnsiTheme="majorHAnsi" w:cstheme="majorHAnsi"/>
          <w:color w:val="555555"/>
        </w:rPr>
        <w:t xml:space="preserve"> </w:t>
      </w:r>
      <w:r w:rsidRPr="00061269">
        <w:rPr>
          <w:rFonts w:asciiTheme="majorHAnsi" w:hAnsiTheme="majorHAnsi" w:cstheme="majorHAnsi"/>
          <w:color w:val="555555"/>
        </w:rPr>
        <w:t>opportunity is open to</w:t>
      </w:r>
      <w:r w:rsidR="00AB6FB2" w:rsidRPr="00061269">
        <w:rPr>
          <w:rFonts w:asciiTheme="majorHAnsi" w:hAnsiTheme="majorHAnsi" w:cstheme="majorHAnsi"/>
          <w:color w:val="555555"/>
        </w:rPr>
        <w:t xml:space="preserve"> prospective </w:t>
      </w:r>
      <w:r w:rsidR="00F0392B" w:rsidRPr="00061269">
        <w:rPr>
          <w:rFonts w:asciiTheme="majorHAnsi" w:hAnsiTheme="majorHAnsi" w:cstheme="majorHAnsi"/>
          <w:color w:val="555555"/>
        </w:rPr>
        <w:t xml:space="preserve">students </w:t>
      </w:r>
      <w:r w:rsidR="002707E4" w:rsidRPr="00061269">
        <w:rPr>
          <w:rFonts w:asciiTheme="majorHAnsi" w:hAnsiTheme="majorHAnsi" w:cstheme="majorHAnsi"/>
          <w:color w:val="555555"/>
        </w:rPr>
        <w:t xml:space="preserve">applying to </w:t>
      </w:r>
      <w:r w:rsidR="00F0392B" w:rsidRPr="00061269">
        <w:rPr>
          <w:rFonts w:asciiTheme="majorHAnsi" w:hAnsiTheme="majorHAnsi" w:cstheme="majorHAnsi"/>
          <w:color w:val="555555"/>
        </w:rPr>
        <w:t xml:space="preserve">pursue </w:t>
      </w:r>
      <w:r w:rsidR="00B57C10" w:rsidRPr="00061269">
        <w:rPr>
          <w:rFonts w:asciiTheme="majorHAnsi" w:hAnsiTheme="majorHAnsi" w:cstheme="majorHAnsi"/>
          <w:color w:val="555555"/>
        </w:rPr>
        <w:t xml:space="preserve">an </w:t>
      </w:r>
      <w:hyperlink r:id="rId11" w:history="1">
        <w:r w:rsidR="00B57C10" w:rsidRPr="00061269">
          <w:rPr>
            <w:rStyle w:val="Hyperlink"/>
            <w:rFonts w:asciiTheme="majorHAnsi" w:hAnsiTheme="majorHAnsi" w:cstheme="majorHAnsi"/>
          </w:rPr>
          <w:t xml:space="preserve">eligible </w:t>
        </w:r>
        <w:r w:rsidR="00546829" w:rsidRPr="00061269">
          <w:rPr>
            <w:rStyle w:val="Hyperlink"/>
            <w:rFonts w:asciiTheme="majorHAnsi" w:hAnsiTheme="majorHAnsi" w:cstheme="majorHAnsi"/>
          </w:rPr>
          <w:t>f</w:t>
        </w:r>
        <w:r w:rsidR="00546829" w:rsidRPr="00061269">
          <w:rPr>
            <w:rStyle w:val="Hyperlink"/>
            <w:rFonts w:asciiTheme="majorHAnsi" w:hAnsiTheme="majorHAnsi" w:cstheme="majorHAnsi"/>
          </w:rPr>
          <w:t>ull</w:t>
        </w:r>
        <w:r w:rsidR="00B57C10" w:rsidRPr="00061269">
          <w:rPr>
            <w:rStyle w:val="Hyperlink"/>
            <w:rFonts w:asciiTheme="majorHAnsi" w:hAnsiTheme="majorHAnsi" w:cstheme="majorHAnsi"/>
          </w:rPr>
          <w:t>-</w:t>
        </w:r>
        <w:r w:rsidR="00546829" w:rsidRPr="00061269">
          <w:rPr>
            <w:rStyle w:val="Hyperlink"/>
            <w:rFonts w:asciiTheme="majorHAnsi" w:hAnsiTheme="majorHAnsi" w:cstheme="majorHAnsi"/>
          </w:rPr>
          <w:t xml:space="preserve">time </w:t>
        </w:r>
        <w:r w:rsidR="00F0392B" w:rsidRPr="00061269">
          <w:rPr>
            <w:rStyle w:val="Hyperlink"/>
            <w:rFonts w:asciiTheme="majorHAnsi" w:hAnsiTheme="majorHAnsi" w:cstheme="majorHAnsi"/>
          </w:rPr>
          <w:t xml:space="preserve">graduate or professional degree </w:t>
        </w:r>
        <w:r w:rsidR="00B57C10" w:rsidRPr="00061269">
          <w:rPr>
            <w:rStyle w:val="Hyperlink"/>
            <w:rFonts w:asciiTheme="majorHAnsi" w:hAnsiTheme="majorHAnsi" w:cstheme="majorHAnsi"/>
          </w:rPr>
          <w:t>program</w:t>
        </w:r>
      </w:hyperlink>
      <w:r w:rsidR="00B57C10" w:rsidRPr="00061269">
        <w:rPr>
          <w:rFonts w:asciiTheme="majorHAnsi" w:hAnsiTheme="majorHAnsi" w:cstheme="majorHAnsi"/>
          <w:color w:val="555555"/>
        </w:rPr>
        <w:t xml:space="preserve"> </w:t>
      </w:r>
      <w:r w:rsidR="002707E4" w:rsidRPr="00061269">
        <w:rPr>
          <w:rFonts w:asciiTheme="majorHAnsi" w:hAnsiTheme="majorHAnsi" w:cstheme="majorHAnsi"/>
          <w:color w:val="555555"/>
        </w:rPr>
        <w:t>at Washington University in St. Louis</w:t>
      </w:r>
      <w:r w:rsidR="00546829" w:rsidRPr="00061269">
        <w:rPr>
          <w:rFonts w:asciiTheme="majorHAnsi" w:hAnsiTheme="majorHAnsi" w:cstheme="majorHAnsi"/>
          <w:color w:val="555555"/>
        </w:rPr>
        <w:t xml:space="preserve">. </w:t>
      </w:r>
      <w:r w:rsidR="00A34318" w:rsidRPr="00061269">
        <w:rPr>
          <w:rFonts w:asciiTheme="majorHAnsi" w:hAnsiTheme="majorHAnsi" w:cstheme="majorHAnsi"/>
          <w:color w:val="555555"/>
        </w:rPr>
        <w:t xml:space="preserve">Applicants from all countries are welcome. </w:t>
      </w:r>
    </w:p>
    <w:p w14:paraId="0A4F6780" w14:textId="056192EE" w:rsidR="00467395" w:rsidRPr="00061269" w:rsidRDefault="000A17AC" w:rsidP="00467395">
      <w:pPr>
        <w:numPr>
          <w:ilvl w:val="0"/>
          <w:numId w:val="38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Priority is given to international graduate and professional candidates who are graduates of one of </w:t>
      </w:r>
      <w:r w:rsidR="00B57C10" w:rsidRPr="00061269">
        <w:rPr>
          <w:rFonts w:asciiTheme="majorHAnsi" w:hAnsiTheme="majorHAnsi" w:cstheme="majorHAnsi"/>
          <w:color w:val="555555"/>
        </w:rPr>
        <w:t xml:space="preserve">the </w:t>
      </w:r>
      <w:r w:rsidR="00EC138C">
        <w:rPr>
          <w:rFonts w:asciiTheme="majorHAnsi" w:hAnsiTheme="majorHAnsi" w:cstheme="majorHAnsi"/>
          <w:color w:val="555555"/>
        </w:rPr>
        <w:t>A</w:t>
      </w:r>
      <w:r w:rsidR="00B57C10" w:rsidRPr="00061269">
        <w:rPr>
          <w:rFonts w:asciiTheme="majorHAnsi" w:hAnsiTheme="majorHAnsi" w:cstheme="majorHAnsi"/>
          <w:color w:val="555555"/>
        </w:rPr>
        <w:t xml:space="preserve">cademy’s </w:t>
      </w:r>
      <w:hyperlink r:id="rId12" w:history="1">
        <w:r w:rsidRPr="00061269">
          <w:rPr>
            <w:rStyle w:val="Hyperlink"/>
            <w:rFonts w:asciiTheme="majorHAnsi" w:hAnsiTheme="majorHAnsi" w:cstheme="majorHAnsi"/>
          </w:rPr>
          <w:t>partner universities</w:t>
        </w:r>
      </w:hyperlink>
      <w:r w:rsidRPr="00061269">
        <w:rPr>
          <w:rFonts w:asciiTheme="majorHAnsi" w:hAnsiTheme="majorHAnsi" w:cstheme="majorHAnsi"/>
          <w:color w:val="555555"/>
        </w:rPr>
        <w:t>.</w:t>
      </w:r>
    </w:p>
    <w:p w14:paraId="234247E2" w14:textId="77777777" w:rsidR="00467395" w:rsidRPr="00061269" w:rsidRDefault="00467395" w:rsidP="00467395">
      <w:pPr>
        <w:ind w:left="720"/>
        <w:rPr>
          <w:rFonts w:asciiTheme="majorHAnsi" w:hAnsiTheme="majorHAnsi" w:cstheme="majorHAnsi"/>
          <w:color w:val="555555"/>
        </w:rPr>
      </w:pPr>
    </w:p>
    <w:p w14:paraId="40CC6D49" w14:textId="427CFAB3" w:rsidR="000A17AC" w:rsidRPr="00061269" w:rsidRDefault="00B57C10" w:rsidP="000A17AC">
      <w:pPr>
        <w:numPr>
          <w:ilvl w:val="0"/>
          <w:numId w:val="38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>Domestic (</w:t>
      </w:r>
      <w:r w:rsidR="000A17AC" w:rsidRPr="00061269">
        <w:rPr>
          <w:rFonts w:asciiTheme="majorHAnsi" w:hAnsiTheme="majorHAnsi" w:cstheme="majorHAnsi"/>
          <w:color w:val="555555"/>
        </w:rPr>
        <w:t>U.S.</w:t>
      </w:r>
      <w:r w:rsidRPr="00061269">
        <w:rPr>
          <w:rFonts w:asciiTheme="majorHAnsi" w:hAnsiTheme="majorHAnsi" w:cstheme="majorHAnsi"/>
          <w:color w:val="555555"/>
        </w:rPr>
        <w:t>)</w:t>
      </w:r>
      <w:r w:rsidR="000A17AC" w:rsidRPr="00061269">
        <w:rPr>
          <w:rFonts w:asciiTheme="majorHAnsi" w:hAnsiTheme="majorHAnsi" w:cstheme="majorHAnsi"/>
          <w:color w:val="555555"/>
        </w:rPr>
        <w:t xml:space="preserve"> citizens who have spent most of </w:t>
      </w:r>
      <w:r w:rsidRPr="00061269">
        <w:rPr>
          <w:rFonts w:asciiTheme="majorHAnsi" w:hAnsiTheme="majorHAnsi" w:cstheme="majorHAnsi"/>
          <w:color w:val="555555"/>
        </w:rPr>
        <w:t xml:space="preserve">their </w:t>
      </w:r>
      <w:r w:rsidR="000A17AC" w:rsidRPr="00061269">
        <w:rPr>
          <w:rFonts w:asciiTheme="majorHAnsi" w:hAnsiTheme="majorHAnsi" w:cstheme="majorHAnsi"/>
          <w:color w:val="555555"/>
        </w:rPr>
        <w:t>life and earned previous degrees in the United States</w:t>
      </w:r>
      <w:r w:rsidRPr="00061269">
        <w:rPr>
          <w:rFonts w:asciiTheme="majorHAnsi" w:hAnsiTheme="majorHAnsi" w:cstheme="majorHAnsi"/>
          <w:color w:val="555555"/>
        </w:rPr>
        <w:t xml:space="preserve"> are eligible to apply to </w:t>
      </w:r>
      <w:r w:rsidR="00EC53FD">
        <w:rPr>
          <w:rFonts w:asciiTheme="majorHAnsi" w:hAnsiTheme="majorHAnsi" w:cstheme="majorHAnsi"/>
          <w:color w:val="555555"/>
        </w:rPr>
        <w:t>as</w:t>
      </w:r>
      <w:r w:rsidRPr="00061269">
        <w:rPr>
          <w:rFonts w:asciiTheme="majorHAnsi" w:hAnsiTheme="majorHAnsi" w:cstheme="majorHAnsi"/>
          <w:color w:val="555555"/>
        </w:rPr>
        <w:t xml:space="preserve"> </w:t>
      </w:r>
      <w:hyperlink r:id="rId13" w:history="1">
        <w:r w:rsidRPr="00061269">
          <w:rPr>
            <w:rStyle w:val="Hyperlink"/>
            <w:rFonts w:asciiTheme="majorHAnsi" w:hAnsiTheme="majorHAnsi" w:cstheme="majorHAnsi"/>
          </w:rPr>
          <w:t>U.S. Schol</w:t>
        </w:r>
        <w:r w:rsidRPr="00061269">
          <w:rPr>
            <w:rStyle w:val="Hyperlink"/>
            <w:rFonts w:asciiTheme="majorHAnsi" w:hAnsiTheme="majorHAnsi" w:cstheme="majorHAnsi"/>
          </w:rPr>
          <w:t>a</w:t>
        </w:r>
        <w:r w:rsidRPr="00061269">
          <w:rPr>
            <w:rStyle w:val="Hyperlink"/>
            <w:rFonts w:asciiTheme="majorHAnsi" w:hAnsiTheme="majorHAnsi" w:cstheme="majorHAnsi"/>
          </w:rPr>
          <w:t>rs</w:t>
        </w:r>
      </w:hyperlink>
      <w:r w:rsidRPr="00061269">
        <w:rPr>
          <w:rFonts w:asciiTheme="majorHAnsi" w:hAnsiTheme="majorHAnsi" w:cstheme="majorHAnsi"/>
          <w:color w:val="555555"/>
        </w:rPr>
        <w:t>.</w:t>
      </w:r>
    </w:p>
    <w:p w14:paraId="7D896E98" w14:textId="77777777" w:rsidR="00467395" w:rsidRPr="00061269" w:rsidRDefault="00467395" w:rsidP="00467395">
      <w:pPr>
        <w:pStyle w:val="ListParagraph"/>
        <w:rPr>
          <w:rFonts w:asciiTheme="majorHAnsi" w:hAnsiTheme="majorHAnsi" w:cstheme="majorHAnsi"/>
          <w:color w:val="555555"/>
        </w:rPr>
      </w:pPr>
    </w:p>
    <w:p w14:paraId="525CF5E2" w14:textId="3DBCE17A" w:rsidR="00EC53FD" w:rsidRPr="00EC53FD" w:rsidRDefault="00EC53FD" w:rsidP="00EC53FD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color w:val="555555"/>
        </w:rPr>
      </w:pPr>
      <w:r w:rsidRPr="00EC53FD">
        <w:rPr>
          <w:rFonts w:asciiTheme="majorHAnsi" w:hAnsiTheme="majorHAnsi" w:cstheme="majorHAnsi"/>
          <w:color w:val="555555"/>
        </w:rPr>
        <w:t>International graduate and professional candidates from international universities outside the partner network are eligible to apply</w:t>
      </w:r>
      <w:r>
        <w:rPr>
          <w:rFonts w:asciiTheme="majorHAnsi" w:hAnsiTheme="majorHAnsi" w:cstheme="majorHAnsi"/>
          <w:color w:val="555555"/>
        </w:rPr>
        <w:t xml:space="preserve"> as </w:t>
      </w:r>
      <w:r>
        <w:rPr>
          <w:rFonts w:asciiTheme="majorHAnsi" w:hAnsiTheme="majorHAnsi" w:cstheme="majorHAnsi"/>
          <w:color w:val="555555"/>
        </w:rPr>
        <w:fldChar w:fldCharType="begin"/>
      </w:r>
      <w:r>
        <w:rPr>
          <w:rFonts w:asciiTheme="majorHAnsi" w:hAnsiTheme="majorHAnsi" w:cstheme="majorHAnsi"/>
          <w:color w:val="555555"/>
        </w:rPr>
        <w:instrText xml:space="preserve"> HYPERLINK "https://mcdonnell.wustl.edu/admission-international-scholars-other-international-university/" </w:instrText>
      </w:r>
      <w:r>
        <w:rPr>
          <w:rFonts w:asciiTheme="majorHAnsi" w:hAnsiTheme="majorHAnsi" w:cstheme="majorHAnsi"/>
          <w:color w:val="555555"/>
        </w:rPr>
      </w:r>
      <w:r>
        <w:rPr>
          <w:rFonts w:asciiTheme="majorHAnsi" w:hAnsiTheme="majorHAnsi" w:cstheme="majorHAnsi"/>
          <w:color w:val="555555"/>
        </w:rPr>
        <w:fldChar w:fldCharType="separate"/>
      </w:r>
      <w:r w:rsidRPr="00EC53FD">
        <w:rPr>
          <w:rStyle w:val="Hyperlink"/>
          <w:rFonts w:asciiTheme="majorHAnsi" w:hAnsiTheme="majorHAnsi" w:cstheme="majorHAnsi"/>
        </w:rPr>
        <w:t>Global Scholars</w:t>
      </w:r>
      <w:r>
        <w:rPr>
          <w:rFonts w:asciiTheme="majorHAnsi" w:hAnsiTheme="majorHAnsi" w:cstheme="majorHAnsi"/>
          <w:color w:val="555555"/>
        </w:rPr>
        <w:fldChar w:fldCharType="end"/>
      </w:r>
      <w:r>
        <w:rPr>
          <w:rFonts w:asciiTheme="majorHAnsi" w:hAnsiTheme="majorHAnsi" w:cstheme="majorHAnsi"/>
          <w:color w:val="555555"/>
        </w:rPr>
        <w:t>.</w:t>
      </w:r>
    </w:p>
    <w:p w14:paraId="1C64BEB3" w14:textId="59920880" w:rsidR="00467395" w:rsidRPr="00061269" w:rsidRDefault="00467395" w:rsidP="00EC53FD">
      <w:pPr>
        <w:ind w:left="720"/>
        <w:rPr>
          <w:rFonts w:asciiTheme="majorHAnsi" w:hAnsiTheme="majorHAnsi" w:cstheme="majorHAnsi"/>
          <w:color w:val="555555"/>
        </w:rPr>
      </w:pPr>
    </w:p>
    <w:p w14:paraId="5FF487B5" w14:textId="77777777" w:rsidR="00B15428" w:rsidRPr="00061269" w:rsidRDefault="00B15428" w:rsidP="00FC1F7D">
      <w:pPr>
        <w:rPr>
          <w:rFonts w:asciiTheme="majorHAnsi" w:hAnsiTheme="majorHAnsi" w:cstheme="majorHAnsi"/>
          <w:color w:val="555555"/>
        </w:rPr>
      </w:pPr>
    </w:p>
    <w:p w14:paraId="43070AD0" w14:textId="77777777" w:rsidR="00FA51B8" w:rsidRPr="00061269" w:rsidRDefault="00FA51B8" w:rsidP="00FA51B8">
      <w:pPr>
        <w:rPr>
          <w:rFonts w:asciiTheme="majorHAnsi" w:hAnsiTheme="majorHAnsi" w:cstheme="majorHAnsi"/>
          <w:b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Application Process &amp; Requirements</w:t>
      </w:r>
      <w:bookmarkStart w:id="0" w:name="_GoBack"/>
      <w:bookmarkEnd w:id="0"/>
    </w:p>
    <w:p w14:paraId="0036A229" w14:textId="77777777" w:rsidR="00FA51B8" w:rsidRPr="00061269" w:rsidRDefault="00FA51B8" w:rsidP="00FA51B8">
      <w:pPr>
        <w:rPr>
          <w:rFonts w:asciiTheme="majorHAnsi" w:hAnsiTheme="majorHAnsi" w:cstheme="majorHAnsi"/>
          <w:b/>
          <w:color w:val="555555"/>
        </w:rPr>
      </w:pPr>
    </w:p>
    <w:p w14:paraId="4AF7B524" w14:textId="2EE2E1EE" w:rsidR="00C11750" w:rsidRPr="00061269" w:rsidRDefault="00CC295F" w:rsidP="00FA51B8">
      <w:p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 xml:space="preserve">The McDonnell Academy accepts applications </w:t>
      </w:r>
      <w:r w:rsidR="00C11750" w:rsidRPr="00061269">
        <w:rPr>
          <w:rFonts w:asciiTheme="majorHAnsi" w:hAnsiTheme="majorHAnsi" w:cstheme="majorHAnsi"/>
          <w:b/>
          <w:color w:val="555555"/>
        </w:rPr>
        <w:t>beginning October</w:t>
      </w:r>
      <w:r w:rsidR="003736E2" w:rsidRPr="00061269">
        <w:rPr>
          <w:rFonts w:asciiTheme="majorHAnsi" w:hAnsiTheme="majorHAnsi" w:cstheme="majorHAnsi"/>
          <w:b/>
          <w:color w:val="555555"/>
        </w:rPr>
        <w:t xml:space="preserve"> </w:t>
      </w:r>
      <w:r w:rsidR="002F5557" w:rsidRPr="00061269">
        <w:rPr>
          <w:rFonts w:asciiTheme="majorHAnsi" w:hAnsiTheme="majorHAnsi" w:cstheme="majorHAnsi"/>
          <w:b/>
          <w:color w:val="555555"/>
        </w:rPr>
        <w:t xml:space="preserve">1st </w:t>
      </w:r>
      <w:r w:rsidR="003736E2" w:rsidRPr="00061269">
        <w:rPr>
          <w:rFonts w:asciiTheme="majorHAnsi" w:hAnsiTheme="majorHAnsi" w:cstheme="majorHAnsi"/>
          <w:b/>
          <w:color w:val="555555"/>
        </w:rPr>
        <w:t>2020</w:t>
      </w:r>
      <w:r w:rsidR="00C11750" w:rsidRPr="00061269">
        <w:rPr>
          <w:rFonts w:asciiTheme="majorHAnsi" w:hAnsiTheme="majorHAnsi" w:cstheme="majorHAnsi"/>
          <w:b/>
          <w:color w:val="555555"/>
        </w:rPr>
        <w:t xml:space="preserve"> </w:t>
      </w:r>
      <w:r w:rsidRPr="00061269">
        <w:rPr>
          <w:rFonts w:asciiTheme="majorHAnsi" w:hAnsiTheme="majorHAnsi" w:cstheme="majorHAnsi"/>
          <w:b/>
          <w:color w:val="555555"/>
        </w:rPr>
        <w:t>through January 3</w:t>
      </w:r>
      <w:r w:rsidR="003736E2" w:rsidRPr="00061269">
        <w:rPr>
          <w:rFonts w:asciiTheme="majorHAnsi" w:hAnsiTheme="majorHAnsi" w:cstheme="majorHAnsi"/>
          <w:b/>
          <w:color w:val="555555"/>
        </w:rPr>
        <w:t>1st 2021</w:t>
      </w:r>
      <w:r w:rsidRPr="00061269">
        <w:rPr>
          <w:rFonts w:asciiTheme="majorHAnsi" w:hAnsiTheme="majorHAnsi" w:cstheme="majorHAnsi"/>
          <w:b/>
          <w:color w:val="555555"/>
        </w:rPr>
        <w:t xml:space="preserve">. </w:t>
      </w:r>
      <w:r w:rsidR="005F73A3" w:rsidRPr="00061269">
        <w:rPr>
          <w:rFonts w:asciiTheme="majorHAnsi" w:hAnsiTheme="majorHAnsi" w:cstheme="majorHAnsi"/>
          <w:color w:val="555555"/>
        </w:rPr>
        <w:t xml:space="preserve">The application to the McDonnell Academy is </w:t>
      </w:r>
      <w:r w:rsidR="005F73A3" w:rsidRPr="00061269">
        <w:rPr>
          <w:rFonts w:asciiTheme="majorHAnsi" w:hAnsiTheme="majorHAnsi" w:cstheme="majorHAnsi"/>
          <w:bCs/>
          <w:color w:val="555555"/>
        </w:rPr>
        <w:t>separate from and in addition to</w:t>
      </w:r>
      <w:r w:rsidR="005F73A3" w:rsidRPr="00061269">
        <w:rPr>
          <w:rFonts w:asciiTheme="majorHAnsi" w:hAnsiTheme="majorHAnsi" w:cstheme="majorHAnsi"/>
          <w:color w:val="555555"/>
        </w:rPr>
        <w:t>, an application to a</w:t>
      </w:r>
      <w:r w:rsidR="00C11750" w:rsidRPr="00061269">
        <w:rPr>
          <w:rFonts w:asciiTheme="majorHAnsi" w:hAnsiTheme="majorHAnsi" w:cstheme="majorHAnsi"/>
          <w:color w:val="555555"/>
        </w:rPr>
        <w:t>n</w:t>
      </w:r>
      <w:r w:rsidR="009007CA" w:rsidRPr="00061269">
        <w:rPr>
          <w:rFonts w:asciiTheme="majorHAnsi" w:hAnsiTheme="majorHAnsi" w:cstheme="majorHAnsi"/>
          <w:color w:val="555555"/>
        </w:rPr>
        <w:t xml:space="preserve"> </w:t>
      </w:r>
      <w:hyperlink r:id="rId14" w:history="1">
        <w:r w:rsidR="009007CA" w:rsidRPr="00061269">
          <w:rPr>
            <w:rStyle w:val="Hyperlink"/>
            <w:rFonts w:asciiTheme="majorHAnsi" w:hAnsiTheme="majorHAnsi" w:cstheme="majorHAnsi"/>
          </w:rPr>
          <w:t>eligible full-time</w:t>
        </w:r>
        <w:r w:rsidR="005F73A3" w:rsidRPr="00061269">
          <w:rPr>
            <w:rStyle w:val="Hyperlink"/>
            <w:rFonts w:asciiTheme="majorHAnsi" w:hAnsiTheme="majorHAnsi" w:cstheme="majorHAnsi"/>
          </w:rPr>
          <w:t xml:space="preserve"> graduate </w:t>
        </w:r>
        <w:r w:rsidR="009007CA" w:rsidRPr="00061269">
          <w:rPr>
            <w:rStyle w:val="Hyperlink"/>
            <w:rFonts w:asciiTheme="majorHAnsi" w:hAnsiTheme="majorHAnsi" w:cstheme="majorHAnsi"/>
          </w:rPr>
          <w:t xml:space="preserve">or professional </w:t>
        </w:r>
        <w:r w:rsidR="005F73A3" w:rsidRPr="00061269">
          <w:rPr>
            <w:rStyle w:val="Hyperlink"/>
            <w:rFonts w:asciiTheme="majorHAnsi" w:hAnsiTheme="majorHAnsi" w:cstheme="majorHAnsi"/>
          </w:rPr>
          <w:t>degree program</w:t>
        </w:r>
      </w:hyperlink>
      <w:r w:rsidR="005F73A3" w:rsidRPr="00061269">
        <w:rPr>
          <w:rFonts w:asciiTheme="majorHAnsi" w:hAnsiTheme="majorHAnsi" w:cstheme="majorHAnsi"/>
          <w:color w:val="555555"/>
        </w:rPr>
        <w:t xml:space="preserve"> at Washington University in St. Louis. </w:t>
      </w:r>
      <w:r w:rsidR="00C11750" w:rsidRPr="00061269">
        <w:rPr>
          <w:rFonts w:asciiTheme="majorHAnsi" w:hAnsiTheme="majorHAnsi" w:cstheme="majorHAnsi"/>
          <w:color w:val="555555"/>
        </w:rPr>
        <w:t>The McDonnell Academy application consists of the following</w:t>
      </w:r>
      <w:r w:rsidR="002F5557" w:rsidRPr="00061269">
        <w:rPr>
          <w:rFonts w:asciiTheme="majorHAnsi" w:hAnsiTheme="majorHAnsi" w:cstheme="majorHAnsi"/>
          <w:color w:val="555555"/>
        </w:rPr>
        <w:t xml:space="preserve"> components</w:t>
      </w:r>
      <w:r w:rsidR="00C11750" w:rsidRPr="00061269">
        <w:rPr>
          <w:rFonts w:asciiTheme="majorHAnsi" w:hAnsiTheme="majorHAnsi" w:cstheme="majorHAnsi"/>
          <w:color w:val="555555"/>
        </w:rPr>
        <w:t>:</w:t>
      </w:r>
    </w:p>
    <w:p w14:paraId="1BED1367" w14:textId="77777777" w:rsidR="003736E2" w:rsidRPr="00061269" w:rsidRDefault="003736E2" w:rsidP="00FA51B8">
      <w:pPr>
        <w:rPr>
          <w:rFonts w:asciiTheme="majorHAnsi" w:hAnsiTheme="majorHAnsi" w:cstheme="majorHAnsi"/>
          <w:color w:val="555555"/>
        </w:rPr>
      </w:pPr>
    </w:p>
    <w:p w14:paraId="710E18CD" w14:textId="77777777" w:rsidR="00C11750" w:rsidRPr="00061269" w:rsidRDefault="00C11750" w:rsidP="00C1175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>candidate’s biographic information and academic history;</w:t>
      </w:r>
    </w:p>
    <w:p w14:paraId="44DA6E21" w14:textId="77777777" w:rsidR="00C11750" w:rsidRPr="00061269" w:rsidRDefault="00C11750" w:rsidP="00C1175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a personal essay; </w:t>
      </w:r>
    </w:p>
    <w:p w14:paraId="0ABFB2FF" w14:textId="77777777" w:rsidR="00C11750" w:rsidRPr="00061269" w:rsidRDefault="002F5557" w:rsidP="00C11750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a </w:t>
      </w:r>
      <w:r w:rsidR="00C11750" w:rsidRPr="00061269">
        <w:rPr>
          <w:rFonts w:asciiTheme="majorHAnsi" w:hAnsiTheme="majorHAnsi" w:cstheme="majorHAnsi"/>
          <w:color w:val="555555"/>
        </w:rPr>
        <w:t>short video</w:t>
      </w:r>
      <w:r w:rsidR="003736E2" w:rsidRPr="00061269">
        <w:rPr>
          <w:rFonts w:asciiTheme="majorHAnsi" w:hAnsiTheme="majorHAnsi" w:cstheme="majorHAnsi"/>
          <w:color w:val="555555"/>
        </w:rPr>
        <w:t>;</w:t>
      </w:r>
    </w:p>
    <w:p w14:paraId="77428D4A" w14:textId="77777777" w:rsidR="00C11750" w:rsidRPr="00061269" w:rsidRDefault="00C11750" w:rsidP="00FA51B8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>recommendation letter.</w:t>
      </w:r>
    </w:p>
    <w:p w14:paraId="4F3359FA" w14:textId="77777777" w:rsidR="003736E2" w:rsidRPr="00061269" w:rsidRDefault="003736E2" w:rsidP="003736E2">
      <w:pPr>
        <w:pStyle w:val="ListParagraph"/>
        <w:rPr>
          <w:rFonts w:asciiTheme="majorHAnsi" w:hAnsiTheme="majorHAnsi" w:cstheme="majorHAnsi"/>
          <w:color w:val="555555"/>
        </w:rPr>
      </w:pPr>
    </w:p>
    <w:p w14:paraId="000F9CAC" w14:textId="06821395" w:rsidR="003736E2" w:rsidRPr="00061269" w:rsidRDefault="00C11750" w:rsidP="00043057">
      <w:p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Decisions are typically made by the end of March. </w:t>
      </w:r>
      <w:r w:rsidR="003736E2" w:rsidRPr="00061269">
        <w:rPr>
          <w:rFonts w:asciiTheme="majorHAnsi" w:hAnsiTheme="majorHAnsi" w:cstheme="majorHAnsi"/>
          <w:color w:val="555555"/>
        </w:rPr>
        <w:t xml:space="preserve">Approximately 20 </w:t>
      </w:r>
      <w:r w:rsidR="00FA57EB">
        <w:rPr>
          <w:rFonts w:asciiTheme="majorHAnsi" w:hAnsiTheme="majorHAnsi" w:cstheme="majorHAnsi"/>
          <w:color w:val="555555"/>
        </w:rPr>
        <w:t>S</w:t>
      </w:r>
      <w:r w:rsidRPr="00061269">
        <w:rPr>
          <w:rFonts w:asciiTheme="majorHAnsi" w:hAnsiTheme="majorHAnsi" w:cstheme="majorHAnsi"/>
          <w:color w:val="555555"/>
        </w:rPr>
        <w:t>cholars are admitted to the McDonnell Academy</w:t>
      </w:r>
      <w:r w:rsidR="002F5557" w:rsidRPr="00061269">
        <w:rPr>
          <w:rFonts w:asciiTheme="majorHAnsi" w:hAnsiTheme="majorHAnsi" w:cstheme="majorHAnsi"/>
          <w:color w:val="555555"/>
        </w:rPr>
        <w:t xml:space="preserve"> </w:t>
      </w:r>
      <w:r w:rsidRPr="00061269">
        <w:rPr>
          <w:rFonts w:asciiTheme="majorHAnsi" w:hAnsiTheme="majorHAnsi" w:cstheme="majorHAnsi"/>
          <w:color w:val="555555"/>
        </w:rPr>
        <w:t>each year.</w:t>
      </w:r>
    </w:p>
    <w:p w14:paraId="71FA2595" w14:textId="77777777" w:rsidR="003736E2" w:rsidRPr="00061269" w:rsidRDefault="003736E2" w:rsidP="00043057">
      <w:pPr>
        <w:rPr>
          <w:rFonts w:asciiTheme="majorHAnsi" w:hAnsiTheme="majorHAnsi" w:cstheme="majorHAnsi"/>
          <w:color w:val="555555"/>
        </w:rPr>
      </w:pPr>
    </w:p>
    <w:p w14:paraId="5C69438E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4B9F4716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456F53A5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30015D6C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55BC01F7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436436CD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204DA870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5F770DD3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2285254A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7F0E6DA3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43BB3115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3DBE627C" w14:textId="77777777" w:rsidR="006807DB" w:rsidRDefault="006807DB" w:rsidP="003802F3">
      <w:pPr>
        <w:rPr>
          <w:rFonts w:asciiTheme="majorHAnsi" w:hAnsiTheme="majorHAnsi" w:cstheme="majorHAnsi"/>
          <w:b/>
          <w:color w:val="555555"/>
        </w:rPr>
      </w:pPr>
    </w:p>
    <w:p w14:paraId="2480C0B0" w14:textId="4198F937" w:rsidR="003802F3" w:rsidRPr="00061269" w:rsidRDefault="003802F3" w:rsidP="003802F3">
      <w:pPr>
        <w:rPr>
          <w:rFonts w:asciiTheme="majorHAnsi" w:hAnsiTheme="majorHAnsi" w:cstheme="majorHAnsi"/>
          <w:b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What We Are Seeking in a Scholar</w:t>
      </w:r>
    </w:p>
    <w:p w14:paraId="7A6CF547" w14:textId="77777777" w:rsidR="003802F3" w:rsidRPr="00061269" w:rsidRDefault="003802F3" w:rsidP="003802F3">
      <w:pPr>
        <w:rPr>
          <w:rFonts w:asciiTheme="majorHAnsi" w:hAnsiTheme="majorHAnsi" w:cstheme="majorHAnsi"/>
          <w:color w:val="555555"/>
        </w:rPr>
      </w:pPr>
    </w:p>
    <w:p w14:paraId="410AA0BA" w14:textId="0AFF2292" w:rsidR="003802F3" w:rsidRPr="00061269" w:rsidRDefault="003802F3" w:rsidP="003802F3">
      <w:p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 xml:space="preserve">In selecting our </w:t>
      </w:r>
      <w:r w:rsidR="00F87B98">
        <w:rPr>
          <w:rFonts w:asciiTheme="majorHAnsi" w:hAnsiTheme="majorHAnsi" w:cstheme="majorHAnsi"/>
          <w:color w:val="555555"/>
        </w:rPr>
        <w:t>S</w:t>
      </w:r>
      <w:r w:rsidRPr="00061269">
        <w:rPr>
          <w:rFonts w:asciiTheme="majorHAnsi" w:hAnsiTheme="majorHAnsi" w:cstheme="majorHAnsi"/>
          <w:color w:val="555555"/>
        </w:rPr>
        <w:t>cholars, we consider the following:</w:t>
      </w:r>
    </w:p>
    <w:p w14:paraId="4FC4C3D4" w14:textId="77777777" w:rsidR="003802F3" w:rsidRPr="00061269" w:rsidRDefault="003802F3" w:rsidP="003802F3">
      <w:pPr>
        <w:rPr>
          <w:rFonts w:asciiTheme="majorHAnsi" w:hAnsiTheme="majorHAnsi" w:cstheme="majorHAnsi"/>
          <w:color w:val="555555"/>
        </w:rPr>
      </w:pPr>
    </w:p>
    <w:p w14:paraId="4A998810" w14:textId="77777777" w:rsidR="003802F3" w:rsidRPr="00061269" w:rsidRDefault="003802F3" w:rsidP="003802F3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Academic distinction</w:t>
      </w:r>
      <w:r w:rsidRPr="00061269">
        <w:rPr>
          <w:rFonts w:asciiTheme="majorHAnsi" w:hAnsiTheme="majorHAnsi" w:cstheme="majorHAnsi"/>
          <w:color w:val="555555"/>
        </w:rPr>
        <w:t xml:space="preserve">: Scholars are selected on the basis of their academic talent, promise and ambition to become future leaders in academia, government, the professions, or the corporate world. </w:t>
      </w:r>
    </w:p>
    <w:p w14:paraId="7F05A4CD" w14:textId="77777777" w:rsidR="003802F3" w:rsidRPr="00061269" w:rsidRDefault="003802F3" w:rsidP="003802F3">
      <w:pPr>
        <w:pStyle w:val="ListParagraph"/>
        <w:rPr>
          <w:rFonts w:asciiTheme="majorHAnsi" w:hAnsiTheme="majorHAnsi" w:cstheme="majorHAnsi"/>
          <w:color w:val="555555"/>
        </w:rPr>
      </w:pPr>
    </w:p>
    <w:p w14:paraId="16904842" w14:textId="77777777" w:rsidR="003802F3" w:rsidRPr="00061269" w:rsidRDefault="003802F3" w:rsidP="003802F3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Global</w:t>
      </w:r>
      <w:r w:rsidRPr="00061269">
        <w:rPr>
          <w:rFonts w:asciiTheme="majorHAnsi" w:hAnsiTheme="majorHAnsi" w:cstheme="majorHAnsi"/>
          <w:b/>
          <w:i/>
          <w:color w:val="555555"/>
        </w:rPr>
        <w:t xml:space="preserve"> </w:t>
      </w:r>
      <w:r w:rsidRPr="00061269">
        <w:rPr>
          <w:rFonts w:asciiTheme="majorHAnsi" w:hAnsiTheme="majorHAnsi" w:cstheme="majorHAnsi"/>
          <w:b/>
          <w:color w:val="555555"/>
        </w:rPr>
        <w:t>mindset</w:t>
      </w:r>
      <w:r w:rsidRPr="00061269">
        <w:rPr>
          <w:rFonts w:asciiTheme="majorHAnsi" w:hAnsiTheme="majorHAnsi" w:cstheme="majorHAnsi"/>
          <w:color w:val="555555"/>
        </w:rPr>
        <w:t>: Scholars share a global outlook, embrace difference, and express interest in broader social and cultural issues. They are committed to engaging in dialogue across disciplines and cultures.</w:t>
      </w:r>
    </w:p>
    <w:p w14:paraId="3830C227" w14:textId="77777777" w:rsidR="003802F3" w:rsidRPr="00061269" w:rsidRDefault="003802F3" w:rsidP="003802F3">
      <w:pPr>
        <w:rPr>
          <w:rFonts w:asciiTheme="majorHAnsi" w:hAnsiTheme="majorHAnsi" w:cstheme="majorHAnsi"/>
          <w:color w:val="555555"/>
        </w:rPr>
      </w:pPr>
    </w:p>
    <w:p w14:paraId="41951228" w14:textId="7783D38F" w:rsidR="003802F3" w:rsidRPr="00061269" w:rsidRDefault="003802F3" w:rsidP="003802F3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i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Leadership:</w:t>
      </w:r>
      <w:r w:rsidRPr="00061269">
        <w:rPr>
          <w:rFonts w:asciiTheme="majorHAnsi" w:hAnsiTheme="majorHAnsi" w:cstheme="majorHAnsi"/>
          <w:b/>
          <w:i/>
          <w:color w:val="555555"/>
        </w:rPr>
        <w:t xml:space="preserve"> </w:t>
      </w:r>
      <w:r w:rsidRPr="00061269">
        <w:rPr>
          <w:rFonts w:asciiTheme="majorHAnsi" w:hAnsiTheme="majorHAnsi" w:cstheme="majorHAnsi"/>
          <w:color w:val="555555"/>
        </w:rPr>
        <w:t xml:space="preserve">Scholars demonstrate a desire and potential to generate positive change in their communities and around the world. They are committed to engaging in the </w:t>
      </w:r>
      <w:r w:rsidR="00F87B98">
        <w:rPr>
          <w:rFonts w:asciiTheme="majorHAnsi" w:hAnsiTheme="majorHAnsi" w:cstheme="majorHAnsi"/>
          <w:color w:val="555555"/>
        </w:rPr>
        <w:t>A</w:t>
      </w:r>
      <w:r w:rsidRPr="00061269">
        <w:rPr>
          <w:rFonts w:asciiTheme="majorHAnsi" w:hAnsiTheme="majorHAnsi" w:cstheme="majorHAnsi"/>
          <w:color w:val="555555"/>
        </w:rPr>
        <w:t>cademy’s platform for leadership development and communication acumen.</w:t>
      </w:r>
    </w:p>
    <w:p w14:paraId="0EE66705" w14:textId="77777777" w:rsidR="003802F3" w:rsidRPr="00061269" w:rsidRDefault="003802F3" w:rsidP="003802F3">
      <w:pPr>
        <w:pStyle w:val="ListParagraph"/>
        <w:rPr>
          <w:rFonts w:asciiTheme="majorHAnsi" w:hAnsiTheme="majorHAnsi" w:cstheme="majorHAnsi"/>
          <w:color w:val="555555"/>
        </w:rPr>
      </w:pPr>
    </w:p>
    <w:p w14:paraId="380AE02B" w14:textId="2758E020" w:rsidR="003802F3" w:rsidRPr="00061269" w:rsidRDefault="003802F3" w:rsidP="00043057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i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Community:</w:t>
      </w:r>
      <w:r w:rsidRPr="00061269">
        <w:rPr>
          <w:rFonts w:asciiTheme="majorHAnsi" w:hAnsiTheme="majorHAnsi" w:cstheme="majorHAnsi"/>
          <w:i/>
          <w:color w:val="555555"/>
        </w:rPr>
        <w:t xml:space="preserve"> </w:t>
      </w:r>
      <w:r w:rsidRPr="00061269">
        <w:rPr>
          <w:rFonts w:asciiTheme="majorHAnsi" w:hAnsiTheme="majorHAnsi" w:cstheme="majorHAnsi"/>
          <w:color w:val="555555"/>
        </w:rPr>
        <w:t xml:space="preserve">Scholars become part of a diverse, close-knit community. They share a commitment to engaging in the </w:t>
      </w:r>
      <w:r w:rsidR="00F87B98">
        <w:rPr>
          <w:rFonts w:asciiTheme="majorHAnsi" w:hAnsiTheme="majorHAnsi" w:cstheme="majorHAnsi"/>
          <w:color w:val="555555"/>
        </w:rPr>
        <w:t>A</w:t>
      </w:r>
      <w:r w:rsidRPr="00061269">
        <w:rPr>
          <w:rFonts w:asciiTheme="majorHAnsi" w:hAnsiTheme="majorHAnsi" w:cstheme="majorHAnsi"/>
          <w:color w:val="555555"/>
        </w:rPr>
        <w:t>cademy’s academic, professional and social activities and to strengthening ties across our global network of partners.</w:t>
      </w:r>
    </w:p>
    <w:p w14:paraId="144691B0" w14:textId="77777777" w:rsidR="003802F3" w:rsidRPr="00061269" w:rsidRDefault="003802F3" w:rsidP="00043057">
      <w:pPr>
        <w:rPr>
          <w:rFonts w:asciiTheme="majorHAnsi" w:hAnsiTheme="majorHAnsi" w:cstheme="majorHAnsi"/>
          <w:color w:val="555555"/>
        </w:rPr>
      </w:pPr>
    </w:p>
    <w:p w14:paraId="724FCC06" w14:textId="77777777" w:rsidR="003736E2" w:rsidRPr="00061269" w:rsidRDefault="009135FB" w:rsidP="000B3527">
      <w:pPr>
        <w:rPr>
          <w:rFonts w:asciiTheme="majorHAnsi" w:hAnsiTheme="majorHAnsi" w:cstheme="majorHAnsi"/>
          <w:b/>
          <w:color w:val="555555"/>
        </w:rPr>
      </w:pPr>
      <w:r w:rsidRPr="00061269">
        <w:rPr>
          <w:rFonts w:asciiTheme="majorHAnsi" w:hAnsiTheme="majorHAnsi" w:cstheme="majorHAnsi"/>
          <w:b/>
          <w:color w:val="555555"/>
        </w:rPr>
        <w:t>For More Information</w:t>
      </w:r>
    </w:p>
    <w:p w14:paraId="7A530022" w14:textId="77777777" w:rsidR="003802F3" w:rsidRPr="00061269" w:rsidRDefault="003802F3" w:rsidP="000B3527">
      <w:pPr>
        <w:rPr>
          <w:rFonts w:asciiTheme="majorHAnsi" w:hAnsiTheme="majorHAnsi" w:cstheme="majorHAnsi"/>
          <w:b/>
          <w:color w:val="555555"/>
        </w:rPr>
      </w:pPr>
    </w:p>
    <w:p w14:paraId="5D38FF3A" w14:textId="77777777" w:rsidR="00064137" w:rsidRPr="00061269" w:rsidRDefault="00A46803" w:rsidP="00064137">
      <w:pPr>
        <w:rPr>
          <w:rFonts w:asciiTheme="majorHAnsi" w:hAnsiTheme="majorHAnsi" w:cstheme="majorHAnsi"/>
          <w:color w:val="555555"/>
        </w:rPr>
      </w:pPr>
      <w:r w:rsidRPr="00061269">
        <w:rPr>
          <w:rFonts w:asciiTheme="majorHAnsi" w:hAnsiTheme="majorHAnsi" w:cstheme="majorHAnsi"/>
          <w:color w:val="555555"/>
        </w:rPr>
        <w:t>V</w:t>
      </w:r>
      <w:r w:rsidR="00A550A4" w:rsidRPr="00061269">
        <w:rPr>
          <w:rFonts w:asciiTheme="majorHAnsi" w:hAnsiTheme="majorHAnsi" w:cstheme="majorHAnsi"/>
          <w:color w:val="555555"/>
        </w:rPr>
        <w:t xml:space="preserve">isit </w:t>
      </w:r>
      <w:r w:rsidR="009135FB" w:rsidRPr="00061269">
        <w:rPr>
          <w:rFonts w:asciiTheme="majorHAnsi" w:hAnsiTheme="majorHAnsi" w:cstheme="majorHAnsi"/>
          <w:b/>
          <w:color w:val="555555"/>
        </w:rPr>
        <w:t>mcdonnell.wustl.edu</w:t>
      </w:r>
      <w:r w:rsidRPr="00061269">
        <w:rPr>
          <w:rFonts w:asciiTheme="majorHAnsi" w:hAnsiTheme="majorHAnsi" w:cstheme="majorHAnsi"/>
          <w:color w:val="555555"/>
        </w:rPr>
        <w:t xml:space="preserve"> </w:t>
      </w:r>
      <w:r w:rsidR="00007182" w:rsidRPr="00061269">
        <w:rPr>
          <w:rFonts w:asciiTheme="majorHAnsi" w:hAnsiTheme="majorHAnsi" w:cstheme="majorHAnsi"/>
          <w:color w:val="555555"/>
        </w:rPr>
        <w:t>to find out more</w:t>
      </w:r>
      <w:r w:rsidR="00A34318" w:rsidRPr="00061269">
        <w:rPr>
          <w:rFonts w:asciiTheme="majorHAnsi" w:hAnsiTheme="majorHAnsi" w:cstheme="majorHAnsi"/>
          <w:color w:val="555555"/>
        </w:rPr>
        <w:t xml:space="preserve"> or e</w:t>
      </w:r>
      <w:r w:rsidRPr="00061269">
        <w:rPr>
          <w:rFonts w:asciiTheme="majorHAnsi" w:hAnsiTheme="majorHAnsi" w:cstheme="majorHAnsi"/>
          <w:color w:val="555555"/>
        </w:rPr>
        <w:t>mail</w:t>
      </w:r>
      <w:r w:rsidR="00FA51B8" w:rsidRPr="00061269">
        <w:rPr>
          <w:rFonts w:asciiTheme="majorHAnsi" w:hAnsiTheme="majorHAnsi" w:cstheme="majorHAnsi"/>
          <w:color w:val="555555"/>
        </w:rPr>
        <w:t xml:space="preserve"> </w:t>
      </w:r>
      <w:hyperlink r:id="rId15" w:history="1">
        <w:r w:rsidR="003802F3" w:rsidRPr="00061269">
          <w:rPr>
            <w:rStyle w:val="Hyperlink"/>
            <w:rFonts w:asciiTheme="majorHAnsi" w:hAnsiTheme="majorHAnsi" w:cstheme="majorHAnsi"/>
          </w:rPr>
          <w:t>mcdonnelladmissions@wustl.edu</w:t>
        </w:r>
      </w:hyperlink>
      <w:r w:rsidR="003802F3" w:rsidRPr="00061269">
        <w:rPr>
          <w:rFonts w:asciiTheme="majorHAnsi" w:hAnsiTheme="majorHAnsi" w:cstheme="majorHAnsi"/>
          <w:color w:val="555555"/>
        </w:rPr>
        <w:t xml:space="preserve"> </w:t>
      </w:r>
      <w:r w:rsidR="00007182" w:rsidRPr="00061269">
        <w:rPr>
          <w:rFonts w:asciiTheme="majorHAnsi" w:hAnsiTheme="majorHAnsi" w:cstheme="majorHAnsi"/>
          <w:color w:val="555555"/>
        </w:rPr>
        <w:t>with any questions</w:t>
      </w:r>
      <w:r w:rsidR="00A34318" w:rsidRPr="00061269">
        <w:rPr>
          <w:rFonts w:asciiTheme="majorHAnsi" w:hAnsiTheme="majorHAnsi" w:cstheme="majorHAnsi"/>
          <w:color w:val="555555"/>
        </w:rPr>
        <w:t>.</w:t>
      </w:r>
    </w:p>
    <w:sectPr w:rsidR="00064137" w:rsidRPr="00061269" w:rsidSect="000612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68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3E004" w14:textId="77777777" w:rsidR="00471726" w:rsidRDefault="00471726" w:rsidP="00043057">
      <w:r>
        <w:separator/>
      </w:r>
    </w:p>
  </w:endnote>
  <w:endnote w:type="continuationSeparator" w:id="0">
    <w:p w14:paraId="2A5E4455" w14:textId="77777777" w:rsidR="00471726" w:rsidRDefault="00471726" w:rsidP="000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re Baskerville">
    <w:altName w:val="Calibri"/>
    <w:panose1 w:val="020B0604020202020204"/>
    <w:charset w:val="00"/>
    <w:family w:val="auto"/>
    <w:notTrueType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FB4DB" w14:textId="77777777" w:rsidR="00061269" w:rsidRDefault="00061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EE2D" w14:textId="77777777" w:rsidR="00061269" w:rsidRDefault="00061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6E39A" w14:textId="77777777" w:rsidR="00061269" w:rsidRDefault="00061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BC38" w14:textId="77777777" w:rsidR="00471726" w:rsidRDefault="00471726" w:rsidP="00043057">
      <w:r>
        <w:separator/>
      </w:r>
    </w:p>
  </w:footnote>
  <w:footnote w:type="continuationSeparator" w:id="0">
    <w:p w14:paraId="0013ED1B" w14:textId="77777777" w:rsidR="00471726" w:rsidRDefault="00471726" w:rsidP="00043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C4EB" w14:textId="77777777" w:rsidR="00061269" w:rsidRDefault="00061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68F1E" w14:textId="77777777" w:rsidR="00C1504A" w:rsidRDefault="00C1504A" w:rsidP="00C1504A">
    <w:pPr>
      <w:pStyle w:val="Header"/>
      <w:jc w:val="center"/>
    </w:pPr>
    <w:r>
      <w:rPr>
        <w:noProof/>
      </w:rPr>
      <w:drawing>
        <wp:inline distT="0" distB="0" distL="0" distR="0" wp14:anchorId="7295DB1D" wp14:editId="7A03CF02">
          <wp:extent cx="3319359" cy="8319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cDonnell_International_Scholars_Academy_1line_pos(RGB)100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9555" cy="87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5AA11" w14:textId="77777777" w:rsidR="00061269" w:rsidRDefault="00061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097"/>
    <w:multiLevelType w:val="hybridMultilevel"/>
    <w:tmpl w:val="266A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5C09"/>
    <w:multiLevelType w:val="multilevel"/>
    <w:tmpl w:val="07CA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36B78"/>
    <w:multiLevelType w:val="multilevel"/>
    <w:tmpl w:val="409E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837D3"/>
    <w:multiLevelType w:val="multilevel"/>
    <w:tmpl w:val="8AF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F1A13"/>
    <w:multiLevelType w:val="multilevel"/>
    <w:tmpl w:val="EC0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F0D02"/>
    <w:multiLevelType w:val="multilevel"/>
    <w:tmpl w:val="8C2A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C6850"/>
    <w:multiLevelType w:val="hybridMultilevel"/>
    <w:tmpl w:val="A54E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3924"/>
    <w:multiLevelType w:val="multilevel"/>
    <w:tmpl w:val="D73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60099"/>
    <w:multiLevelType w:val="multilevel"/>
    <w:tmpl w:val="23BE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81BB0"/>
    <w:multiLevelType w:val="multilevel"/>
    <w:tmpl w:val="D3D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72255"/>
    <w:multiLevelType w:val="multilevel"/>
    <w:tmpl w:val="7CFC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125DD"/>
    <w:multiLevelType w:val="hybridMultilevel"/>
    <w:tmpl w:val="A508D4C8"/>
    <w:lvl w:ilvl="0" w:tplc="AE5A35C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73B15"/>
    <w:multiLevelType w:val="multilevel"/>
    <w:tmpl w:val="ACEE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328E7"/>
    <w:multiLevelType w:val="hybridMultilevel"/>
    <w:tmpl w:val="6A5A9F2C"/>
    <w:lvl w:ilvl="0" w:tplc="C6B0EDE2">
      <w:start w:val="1"/>
      <w:numFmt w:val="decimal"/>
      <w:lvlText w:val="%1."/>
      <w:lvlJc w:val="left"/>
      <w:pPr>
        <w:ind w:left="1080" w:hanging="360"/>
      </w:pPr>
      <w:rPr>
        <w:rFonts w:ascii="Times" w:eastAsiaTheme="minorHAnsi" w:hAnsi="Times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106838"/>
    <w:multiLevelType w:val="multilevel"/>
    <w:tmpl w:val="0654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E2DC4"/>
    <w:multiLevelType w:val="multilevel"/>
    <w:tmpl w:val="EE7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683BF5"/>
    <w:multiLevelType w:val="multilevel"/>
    <w:tmpl w:val="EDF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72490"/>
    <w:multiLevelType w:val="multilevel"/>
    <w:tmpl w:val="B01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3729C"/>
    <w:multiLevelType w:val="multilevel"/>
    <w:tmpl w:val="586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B7615"/>
    <w:multiLevelType w:val="multilevel"/>
    <w:tmpl w:val="B50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65A87"/>
    <w:multiLevelType w:val="multilevel"/>
    <w:tmpl w:val="9294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536CDD"/>
    <w:multiLevelType w:val="hybridMultilevel"/>
    <w:tmpl w:val="4D5C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057CE"/>
    <w:multiLevelType w:val="hybridMultilevel"/>
    <w:tmpl w:val="077EC88A"/>
    <w:lvl w:ilvl="0" w:tplc="8C2AA2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370BC"/>
    <w:multiLevelType w:val="multilevel"/>
    <w:tmpl w:val="7300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B7325"/>
    <w:multiLevelType w:val="hybridMultilevel"/>
    <w:tmpl w:val="C966E058"/>
    <w:lvl w:ilvl="0" w:tplc="1C008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5555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74CEB"/>
    <w:multiLevelType w:val="multilevel"/>
    <w:tmpl w:val="54D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E39F2"/>
    <w:multiLevelType w:val="hybridMultilevel"/>
    <w:tmpl w:val="8DE2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32A46"/>
    <w:multiLevelType w:val="multilevel"/>
    <w:tmpl w:val="DF82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62A63"/>
    <w:multiLevelType w:val="multilevel"/>
    <w:tmpl w:val="C06C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D27C5"/>
    <w:multiLevelType w:val="multilevel"/>
    <w:tmpl w:val="B6FA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E7497"/>
    <w:multiLevelType w:val="multilevel"/>
    <w:tmpl w:val="135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512A52"/>
    <w:multiLevelType w:val="multilevel"/>
    <w:tmpl w:val="768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6629BD"/>
    <w:multiLevelType w:val="multilevel"/>
    <w:tmpl w:val="C6C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5D29DB"/>
    <w:multiLevelType w:val="hybridMultilevel"/>
    <w:tmpl w:val="E00E0AB6"/>
    <w:lvl w:ilvl="0" w:tplc="AE5A35C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70FBE"/>
    <w:multiLevelType w:val="multilevel"/>
    <w:tmpl w:val="45A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F75422"/>
    <w:multiLevelType w:val="hybridMultilevel"/>
    <w:tmpl w:val="55CA77B4"/>
    <w:lvl w:ilvl="0" w:tplc="25602D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87506"/>
    <w:multiLevelType w:val="hybridMultilevel"/>
    <w:tmpl w:val="98488476"/>
    <w:lvl w:ilvl="0" w:tplc="AE5A35C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86F98"/>
    <w:multiLevelType w:val="multilevel"/>
    <w:tmpl w:val="E932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2F3F1D"/>
    <w:multiLevelType w:val="hybridMultilevel"/>
    <w:tmpl w:val="5BE6E470"/>
    <w:lvl w:ilvl="0" w:tplc="F02EC238">
      <w:start w:val="3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24"/>
  </w:num>
  <w:num w:numId="4">
    <w:abstractNumId w:val="26"/>
  </w:num>
  <w:num w:numId="5">
    <w:abstractNumId w:val="13"/>
  </w:num>
  <w:num w:numId="6">
    <w:abstractNumId w:val="0"/>
  </w:num>
  <w:num w:numId="7">
    <w:abstractNumId w:val="23"/>
  </w:num>
  <w:num w:numId="8">
    <w:abstractNumId w:val="8"/>
  </w:num>
  <w:num w:numId="9">
    <w:abstractNumId w:val="31"/>
  </w:num>
  <w:num w:numId="10">
    <w:abstractNumId w:val="4"/>
  </w:num>
  <w:num w:numId="11">
    <w:abstractNumId w:val="9"/>
  </w:num>
  <w:num w:numId="12">
    <w:abstractNumId w:val="18"/>
  </w:num>
  <w:num w:numId="13">
    <w:abstractNumId w:val="16"/>
  </w:num>
  <w:num w:numId="14">
    <w:abstractNumId w:val="29"/>
  </w:num>
  <w:num w:numId="15">
    <w:abstractNumId w:val="19"/>
  </w:num>
  <w:num w:numId="16">
    <w:abstractNumId w:val="10"/>
  </w:num>
  <w:num w:numId="17">
    <w:abstractNumId w:val="28"/>
  </w:num>
  <w:num w:numId="18">
    <w:abstractNumId w:val="30"/>
  </w:num>
  <w:num w:numId="19">
    <w:abstractNumId w:val="1"/>
  </w:num>
  <w:num w:numId="20">
    <w:abstractNumId w:val="32"/>
  </w:num>
  <w:num w:numId="21">
    <w:abstractNumId w:val="20"/>
  </w:num>
  <w:num w:numId="22">
    <w:abstractNumId w:val="14"/>
  </w:num>
  <w:num w:numId="23">
    <w:abstractNumId w:val="7"/>
  </w:num>
  <w:num w:numId="24">
    <w:abstractNumId w:val="3"/>
  </w:num>
  <w:num w:numId="25">
    <w:abstractNumId w:val="5"/>
  </w:num>
  <w:num w:numId="26">
    <w:abstractNumId w:val="12"/>
  </w:num>
  <w:num w:numId="27">
    <w:abstractNumId w:val="25"/>
  </w:num>
  <w:num w:numId="28">
    <w:abstractNumId w:val="15"/>
  </w:num>
  <w:num w:numId="29">
    <w:abstractNumId w:val="27"/>
  </w:num>
  <w:num w:numId="30">
    <w:abstractNumId w:val="2"/>
  </w:num>
  <w:num w:numId="31">
    <w:abstractNumId w:val="37"/>
  </w:num>
  <w:num w:numId="32">
    <w:abstractNumId w:val="17"/>
  </w:num>
  <w:num w:numId="33">
    <w:abstractNumId w:val="22"/>
  </w:num>
  <w:num w:numId="34">
    <w:abstractNumId w:val="35"/>
  </w:num>
  <w:num w:numId="35">
    <w:abstractNumId w:val="36"/>
  </w:num>
  <w:num w:numId="36">
    <w:abstractNumId w:val="33"/>
  </w:num>
  <w:num w:numId="37">
    <w:abstractNumId w:val="11"/>
  </w:num>
  <w:num w:numId="38">
    <w:abstractNumId w:val="3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57"/>
    <w:rsid w:val="0000159F"/>
    <w:rsid w:val="000062F7"/>
    <w:rsid w:val="00007182"/>
    <w:rsid w:val="0004043E"/>
    <w:rsid w:val="00043057"/>
    <w:rsid w:val="00043F99"/>
    <w:rsid w:val="00061269"/>
    <w:rsid w:val="00064137"/>
    <w:rsid w:val="000703EE"/>
    <w:rsid w:val="000A17AC"/>
    <w:rsid w:val="000B3527"/>
    <w:rsid w:val="000B68E5"/>
    <w:rsid w:val="001123E6"/>
    <w:rsid w:val="00112C5F"/>
    <w:rsid w:val="00124479"/>
    <w:rsid w:val="00140BDF"/>
    <w:rsid w:val="00154C46"/>
    <w:rsid w:val="00166304"/>
    <w:rsid w:val="00197057"/>
    <w:rsid w:val="00203C71"/>
    <w:rsid w:val="002707E4"/>
    <w:rsid w:val="002A0BFA"/>
    <w:rsid w:val="002F5557"/>
    <w:rsid w:val="0031704C"/>
    <w:rsid w:val="00320112"/>
    <w:rsid w:val="00332FC5"/>
    <w:rsid w:val="003359BE"/>
    <w:rsid w:val="00346CA3"/>
    <w:rsid w:val="003736E2"/>
    <w:rsid w:val="003802F3"/>
    <w:rsid w:val="003D6957"/>
    <w:rsid w:val="003D6FB0"/>
    <w:rsid w:val="00402CD3"/>
    <w:rsid w:val="004134AE"/>
    <w:rsid w:val="00413B0C"/>
    <w:rsid w:val="00433BEB"/>
    <w:rsid w:val="004631C1"/>
    <w:rsid w:val="00467395"/>
    <w:rsid w:val="00471726"/>
    <w:rsid w:val="00491991"/>
    <w:rsid w:val="00492EE7"/>
    <w:rsid w:val="004C3BBF"/>
    <w:rsid w:val="00523E07"/>
    <w:rsid w:val="00530859"/>
    <w:rsid w:val="00543DE5"/>
    <w:rsid w:val="0054662C"/>
    <w:rsid w:val="00546829"/>
    <w:rsid w:val="005743D5"/>
    <w:rsid w:val="0058245C"/>
    <w:rsid w:val="00586B5D"/>
    <w:rsid w:val="005B78D3"/>
    <w:rsid w:val="005D26F9"/>
    <w:rsid w:val="005F73A3"/>
    <w:rsid w:val="0060601D"/>
    <w:rsid w:val="006065C7"/>
    <w:rsid w:val="00617926"/>
    <w:rsid w:val="00617A2C"/>
    <w:rsid w:val="0065048B"/>
    <w:rsid w:val="00664039"/>
    <w:rsid w:val="006807DB"/>
    <w:rsid w:val="006B0D36"/>
    <w:rsid w:val="006B60B3"/>
    <w:rsid w:val="007127A8"/>
    <w:rsid w:val="0073038C"/>
    <w:rsid w:val="00751D08"/>
    <w:rsid w:val="00760890"/>
    <w:rsid w:val="00767E8D"/>
    <w:rsid w:val="00771486"/>
    <w:rsid w:val="007A19B3"/>
    <w:rsid w:val="007C1ABD"/>
    <w:rsid w:val="007C477A"/>
    <w:rsid w:val="007D15F5"/>
    <w:rsid w:val="007D7247"/>
    <w:rsid w:val="007D7A6E"/>
    <w:rsid w:val="00802ACA"/>
    <w:rsid w:val="008308FA"/>
    <w:rsid w:val="00875F4C"/>
    <w:rsid w:val="008A7ED1"/>
    <w:rsid w:val="009007CA"/>
    <w:rsid w:val="009135FB"/>
    <w:rsid w:val="009179CA"/>
    <w:rsid w:val="00926059"/>
    <w:rsid w:val="00950EC8"/>
    <w:rsid w:val="00976D5C"/>
    <w:rsid w:val="00981B73"/>
    <w:rsid w:val="00982A3A"/>
    <w:rsid w:val="00992855"/>
    <w:rsid w:val="009C2EEB"/>
    <w:rsid w:val="009C4BB5"/>
    <w:rsid w:val="009D22F0"/>
    <w:rsid w:val="009D6761"/>
    <w:rsid w:val="009E1A22"/>
    <w:rsid w:val="009E608F"/>
    <w:rsid w:val="00A07059"/>
    <w:rsid w:val="00A13BAB"/>
    <w:rsid w:val="00A15CF1"/>
    <w:rsid w:val="00A33304"/>
    <w:rsid w:val="00A34318"/>
    <w:rsid w:val="00A40240"/>
    <w:rsid w:val="00A41E8D"/>
    <w:rsid w:val="00A46803"/>
    <w:rsid w:val="00A47A51"/>
    <w:rsid w:val="00A550A4"/>
    <w:rsid w:val="00A63C0A"/>
    <w:rsid w:val="00A80994"/>
    <w:rsid w:val="00A80E51"/>
    <w:rsid w:val="00A962D6"/>
    <w:rsid w:val="00AB6FB2"/>
    <w:rsid w:val="00AD3955"/>
    <w:rsid w:val="00AD5E53"/>
    <w:rsid w:val="00B01BC2"/>
    <w:rsid w:val="00B105E0"/>
    <w:rsid w:val="00B15428"/>
    <w:rsid w:val="00B21B74"/>
    <w:rsid w:val="00B22CDE"/>
    <w:rsid w:val="00B302AD"/>
    <w:rsid w:val="00B43E1B"/>
    <w:rsid w:val="00B45CD8"/>
    <w:rsid w:val="00B52F21"/>
    <w:rsid w:val="00B57C10"/>
    <w:rsid w:val="00B63398"/>
    <w:rsid w:val="00B72B8B"/>
    <w:rsid w:val="00B81FEB"/>
    <w:rsid w:val="00B909A9"/>
    <w:rsid w:val="00B96567"/>
    <w:rsid w:val="00BA4D8D"/>
    <w:rsid w:val="00BA5C1F"/>
    <w:rsid w:val="00BC3DCF"/>
    <w:rsid w:val="00BD628C"/>
    <w:rsid w:val="00C046C3"/>
    <w:rsid w:val="00C07336"/>
    <w:rsid w:val="00C10E80"/>
    <w:rsid w:val="00C11750"/>
    <w:rsid w:val="00C1504A"/>
    <w:rsid w:val="00C22BF7"/>
    <w:rsid w:val="00C6199D"/>
    <w:rsid w:val="00C654D3"/>
    <w:rsid w:val="00C67218"/>
    <w:rsid w:val="00C96A8A"/>
    <w:rsid w:val="00CA6945"/>
    <w:rsid w:val="00CC295F"/>
    <w:rsid w:val="00CC5336"/>
    <w:rsid w:val="00CF0D2D"/>
    <w:rsid w:val="00D33674"/>
    <w:rsid w:val="00D40578"/>
    <w:rsid w:val="00D6303E"/>
    <w:rsid w:val="00DF5653"/>
    <w:rsid w:val="00DF6A37"/>
    <w:rsid w:val="00E03B38"/>
    <w:rsid w:val="00E20462"/>
    <w:rsid w:val="00E246D7"/>
    <w:rsid w:val="00E733FC"/>
    <w:rsid w:val="00E81312"/>
    <w:rsid w:val="00EB1A64"/>
    <w:rsid w:val="00EC138C"/>
    <w:rsid w:val="00EC53FD"/>
    <w:rsid w:val="00EE18BE"/>
    <w:rsid w:val="00EF6140"/>
    <w:rsid w:val="00F0392B"/>
    <w:rsid w:val="00F2695A"/>
    <w:rsid w:val="00F33273"/>
    <w:rsid w:val="00F42DD4"/>
    <w:rsid w:val="00F442F9"/>
    <w:rsid w:val="00F45A9A"/>
    <w:rsid w:val="00F627AB"/>
    <w:rsid w:val="00F81C9D"/>
    <w:rsid w:val="00F87B98"/>
    <w:rsid w:val="00FA2FC1"/>
    <w:rsid w:val="00FA51B8"/>
    <w:rsid w:val="00FA57EB"/>
    <w:rsid w:val="00FC1F7D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694B"/>
  <w15:chartTrackingRefBased/>
  <w15:docId w15:val="{4BC121D5-9A93-2540-AA3C-9EED8E39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057"/>
  </w:style>
  <w:style w:type="paragraph" w:styleId="Footer">
    <w:name w:val="footer"/>
    <w:basedOn w:val="Normal"/>
    <w:link w:val="FooterChar"/>
    <w:uiPriority w:val="99"/>
    <w:unhideWhenUsed/>
    <w:rsid w:val="00043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57"/>
  </w:style>
  <w:style w:type="paragraph" w:styleId="ListParagraph">
    <w:name w:val="List Paragraph"/>
    <w:basedOn w:val="Normal"/>
    <w:uiPriority w:val="34"/>
    <w:qFormat/>
    <w:rsid w:val="000430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05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33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ity">
    <w:name w:val="city"/>
    <w:basedOn w:val="Normal"/>
    <w:rsid w:val="006179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9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99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51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C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CF1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0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3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donnell.wustl.edu/community/partners/" TargetMode="External"/><Relationship Id="rId13" Type="http://schemas.openxmlformats.org/officeDocument/2006/relationships/hyperlink" Target="https://mcdonnell.wustl.edu/admission-us-scholar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mcdonnell.wustl.edu/" TargetMode="External"/><Relationship Id="rId12" Type="http://schemas.openxmlformats.org/officeDocument/2006/relationships/hyperlink" Target="https://mcdonnell.wustl.edu/community/partners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cdonnell.wustl.edu/apply/eligible-washu-program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cdonnelladmissions@wustl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cdonnell.wustl.edu/community/ambassador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ustl.edu/" TargetMode="External"/><Relationship Id="rId14" Type="http://schemas.openxmlformats.org/officeDocument/2006/relationships/hyperlink" Target="https://mcdonnell.wustl.edu/apply/eligible-washu-programs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Theunissen, Roumy</dc:creator>
  <cp:keywords/>
  <dc:description/>
  <cp:lastModifiedBy>Rahaman, Angie</cp:lastModifiedBy>
  <cp:revision>8</cp:revision>
  <dcterms:created xsi:type="dcterms:W3CDTF">2020-09-01T16:22:00Z</dcterms:created>
  <dcterms:modified xsi:type="dcterms:W3CDTF">2020-10-15T18:01:00Z</dcterms:modified>
</cp:coreProperties>
</file>